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EA31BB" w:rsidRPr="009C3671">
        <w:rPr>
          <w:b/>
          <w:noProof/>
          <w:color w:val="000000"/>
          <w:sz w:val="22"/>
          <w:szCs w:val="22"/>
        </w:rPr>
        <w:t>Drs. Hadri Mulya,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A31BB">
        <w:rPr>
          <w:color w:val="000000"/>
          <w:sz w:val="22"/>
          <w:szCs w:val="22"/>
          <w:lang w:val="en-AU"/>
        </w:rPr>
        <w:fldChar w:fldCharType="separate"/>
      </w:r>
      <w:r w:rsidR="00EA31BB" w:rsidRPr="009C3671">
        <w:rPr>
          <w:noProof/>
          <w:color w:val="000000"/>
          <w:sz w:val="22"/>
          <w:szCs w:val="22"/>
          <w:lang w:val="en-AU"/>
        </w:rPr>
        <w:t>0305106503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EA31BB">
        <w:rPr>
          <w:color w:val="000000"/>
          <w:sz w:val="22"/>
          <w:szCs w:val="22"/>
          <w:lang w:val="en-AU"/>
        </w:rPr>
        <w:fldChar w:fldCharType="separate"/>
      </w:r>
      <w:r w:rsidR="00EA31BB" w:rsidRPr="009C3671">
        <w:rPr>
          <w:noProof/>
          <w:color w:val="000000"/>
          <w:sz w:val="22"/>
          <w:szCs w:val="22"/>
          <w:lang w:val="en-AU"/>
        </w:rPr>
        <w:t>196650181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EB6E9C">
        <w:rPr>
          <w:b/>
          <w:color w:val="000000"/>
          <w:sz w:val="22"/>
          <w:szCs w:val="22"/>
          <w:lang w:val="en-US"/>
        </w:rPr>
        <w:fldChar w:fldCharType="separate"/>
      </w:r>
      <w:r w:rsidR="00EA31BB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EA31BB">
        <w:rPr>
          <w:b/>
          <w:color w:val="000000"/>
          <w:sz w:val="22"/>
          <w:szCs w:val="22"/>
        </w:rPr>
        <w:fldChar w:fldCharType="separate"/>
      </w:r>
      <w:r w:rsidR="00EA31BB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DA3324EL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DA3324EL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A31BB" w:rsidRPr="009C3671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D3587"/>
    <w:rsid w:val="002059DB"/>
    <w:rsid w:val="002072E0"/>
    <w:rsid w:val="002124B2"/>
    <w:rsid w:val="002179CF"/>
    <w:rsid w:val="0025436E"/>
    <w:rsid w:val="00257B10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82267"/>
    <w:rsid w:val="004C581E"/>
    <w:rsid w:val="004D063C"/>
    <w:rsid w:val="00524BFE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AD6F33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2015-05-27T03:46:00Z</dcterms:created>
  <dcterms:modified xsi:type="dcterms:W3CDTF">2015-05-27T03:46:00Z</dcterms:modified>
</cp:coreProperties>
</file>