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0C67C7" w:rsidRPr="00794582" w:rsidTr="0083025B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0C67C7" w:rsidRDefault="00B04F6F" w:rsidP="0083025B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8395" cy="112839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0C67C7" w:rsidRDefault="000C67C7" w:rsidP="0083025B"/>
          <w:p w:rsidR="000C67C7" w:rsidRPr="002D43B4" w:rsidRDefault="000C67C7" w:rsidP="008302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0C67C7" w:rsidRPr="002D43B4" w:rsidRDefault="000C67C7" w:rsidP="008302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F2578D"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MANAJEMEN</w:t>
            </w:r>
          </w:p>
          <w:p w:rsidR="000C67C7" w:rsidRPr="002D43B4" w:rsidRDefault="000C67C7" w:rsidP="0083025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0C67C7" w:rsidRPr="006976A9" w:rsidRDefault="000C67C7" w:rsidP="0083025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0C67C7" w:rsidRPr="00794582" w:rsidRDefault="000C67C7" w:rsidP="000C67C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0C67C7" w:rsidRPr="00E30A58" w:rsidTr="0083025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0C67C7" w:rsidRPr="00E30A58" w:rsidRDefault="00BB6044" w:rsidP="00DA6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DA6EA1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A6E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0C67C7" w:rsidRPr="00E30A58" w:rsidRDefault="000C67C7" w:rsidP="008302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0C67C7" w:rsidRPr="00E30A58" w:rsidTr="0083025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0C67C7" w:rsidRPr="00E30A58" w:rsidRDefault="000C67C7" w:rsidP="00830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67C7" w:rsidRPr="00E30A58" w:rsidRDefault="000C67C7" w:rsidP="008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7C7" w:rsidRDefault="000C67C7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A91F3B" w:rsidRPr="00A91F3B">
        <w:rPr>
          <w:rFonts w:ascii="Arial" w:hAnsi="Arial" w:cs="Arial"/>
          <w:bCs/>
          <w:color w:val="000000"/>
          <w:sz w:val="20"/>
          <w:szCs w:val="20"/>
        </w:rPr>
        <w:t>Salesmanship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A91F3B">
        <w:rPr>
          <w:rFonts w:ascii="Arial" w:hAnsi="Arial" w:cs="Arial"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bCs/>
          <w:color w:val="000000"/>
          <w:sz w:val="20"/>
          <w:szCs w:val="20"/>
        </w:rPr>
        <w:t>4 (empat</w:t>
      </w:r>
      <w:r w:rsidR="00A91F3B">
        <w:rPr>
          <w:rFonts w:ascii="Arial" w:hAnsi="Arial" w:cs="Arial"/>
          <w:bCs/>
          <w:color w:val="000000"/>
          <w:sz w:val="20"/>
          <w:szCs w:val="20"/>
        </w:rPr>
        <w:t>)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4541F8">
        <w:rPr>
          <w:rFonts w:ascii="Arial" w:hAnsi="Arial" w:cs="Arial"/>
          <w:bCs/>
          <w:color w:val="000000"/>
          <w:sz w:val="20"/>
          <w:szCs w:val="20"/>
        </w:rPr>
        <w:tab/>
      </w:r>
      <w:r w:rsidR="004541F8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>3 (tiga)</w:t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541F8">
        <w:rPr>
          <w:rFonts w:ascii="Arial" w:hAnsi="Arial" w:cs="Arial"/>
          <w:bCs/>
          <w:color w:val="000000"/>
          <w:sz w:val="20"/>
          <w:szCs w:val="20"/>
        </w:rPr>
        <w:t>84046</w:t>
      </w:r>
    </w:p>
    <w:p w:rsidR="00BD7AE7" w:rsidRDefault="00AF01EF" w:rsidP="00BD7AE7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4541F8">
        <w:rPr>
          <w:rFonts w:ascii="Arial" w:hAnsi="Arial" w:cs="Arial"/>
          <w:color w:val="000000"/>
          <w:sz w:val="20"/>
          <w:szCs w:val="20"/>
        </w:rPr>
        <w:t xml:space="preserve"> Arief Bowo Prayoga, SE. MM.</w:t>
      </w:r>
      <w:r w:rsidR="00BD7AE7">
        <w:rPr>
          <w:rFonts w:ascii="Arial" w:hAnsi="Arial" w:cs="Arial"/>
          <w:color w:val="000000"/>
          <w:sz w:val="20"/>
          <w:szCs w:val="20"/>
        </w:rPr>
        <w:tab/>
      </w:r>
      <w:r w:rsidR="00BD7AE7">
        <w:rPr>
          <w:rFonts w:ascii="Arial" w:hAnsi="Arial" w:cs="Arial"/>
          <w:color w:val="000000"/>
          <w:sz w:val="20"/>
          <w:szCs w:val="20"/>
        </w:rPr>
        <w:tab/>
        <w:t>3. Drs. Wawan Purwanto, MM</w:t>
      </w:r>
    </w:p>
    <w:p w:rsidR="004541F8" w:rsidRDefault="00BD7AE7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>Priyono,</w:t>
      </w:r>
      <w:r w:rsidR="00816936">
        <w:rPr>
          <w:rFonts w:ascii="Arial" w:hAnsi="Arial" w:cs="Arial"/>
          <w:color w:val="000000"/>
          <w:sz w:val="20"/>
          <w:szCs w:val="20"/>
          <w:lang w:val="id-ID"/>
        </w:rPr>
        <w:t xml:space="preserve"> SE.</w:t>
      </w:r>
      <w:r w:rsidR="00816936">
        <w:rPr>
          <w:rFonts w:ascii="Arial" w:hAnsi="Arial" w:cs="Arial"/>
          <w:color w:val="000000"/>
          <w:sz w:val="20"/>
          <w:szCs w:val="20"/>
        </w:rPr>
        <w:t xml:space="preserve"> M</w:t>
      </w:r>
      <w:r w:rsidR="00816936">
        <w:rPr>
          <w:rFonts w:ascii="Arial" w:hAnsi="Arial" w:cs="Arial"/>
          <w:color w:val="000000"/>
          <w:sz w:val="20"/>
          <w:szCs w:val="20"/>
          <w:lang w:val="id-ID"/>
        </w:rPr>
        <w:t>E.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4. Ali Hanafiah, SE. MM.</w:t>
      </w: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16936" w:rsidRPr="00EC4691" w:rsidRDefault="00816936" w:rsidP="00816936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Mata kuliah </w:t>
      </w:r>
      <w:r w:rsidRPr="00816936">
        <w:rPr>
          <w:rFonts w:ascii="Arial" w:hAnsi="Arial" w:cs="Arial"/>
          <w:i/>
          <w:color w:val="000000"/>
          <w:sz w:val="20"/>
          <w:szCs w:val="20"/>
          <w:lang w:val="id-ID"/>
        </w:rPr>
        <w:t>salesmanship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ditawarkan kepada mahasiswa pada semester IV sebagai penunjang pemahaman kelanjutan dari manajemen pemasaran.</w:t>
      </w:r>
    </w:p>
    <w:p w:rsidR="00816936" w:rsidRDefault="00816936" w:rsidP="00816936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Dengan m</w:t>
      </w:r>
      <w:r>
        <w:rPr>
          <w:rFonts w:ascii="Arial" w:hAnsi="Arial" w:cs="Arial"/>
          <w:color w:val="000000"/>
          <w:sz w:val="20"/>
          <w:szCs w:val="20"/>
        </w:rPr>
        <w:t xml:space="preserve">emiliki pengetahuan dan wawasan </w:t>
      </w:r>
      <w:r w:rsidRPr="00ED26E5">
        <w:rPr>
          <w:rFonts w:ascii="Arial" w:hAnsi="Arial" w:cs="Arial"/>
          <w:i/>
          <w:color w:val="000000"/>
          <w:sz w:val="20"/>
          <w:szCs w:val="20"/>
        </w:rPr>
        <w:t>salesmanship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d-ID"/>
        </w:rPr>
        <w:t>diharapkan mahasiswa mengatahui peranan manajemen</w:t>
      </w:r>
      <w:r>
        <w:rPr>
          <w:rFonts w:ascii="Arial" w:hAnsi="Arial" w:cs="Arial"/>
          <w:color w:val="000000"/>
          <w:sz w:val="20"/>
          <w:szCs w:val="20"/>
        </w:rPr>
        <w:t xml:space="preserve"> penjualan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dan kontribusinya untuk manajemen pemasaran yang diinginkan perusahaan.</w:t>
      </w:r>
    </w:p>
    <w:p w:rsidR="00AF01EF" w:rsidRPr="00EC4691" w:rsidRDefault="003651D2" w:rsidP="001A13D8">
      <w:pPr>
        <w:spacing w:line="360" w:lineRule="auto"/>
        <w:ind w:left="297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1EF" w:rsidRDefault="00AF01EF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5B44C4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16936" w:rsidRDefault="00816936" w:rsidP="00816936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Memiliki pengetahuan dan wawasan </w:t>
      </w:r>
      <w:r w:rsidRPr="00ED26E5">
        <w:rPr>
          <w:rFonts w:ascii="Arial" w:hAnsi="Arial" w:cs="Arial"/>
          <w:i/>
          <w:color w:val="000000"/>
          <w:sz w:val="20"/>
          <w:szCs w:val="20"/>
        </w:rPr>
        <w:t>salesmanship</w:t>
      </w:r>
      <w:r>
        <w:rPr>
          <w:rFonts w:ascii="Arial" w:hAnsi="Arial" w:cs="Arial"/>
          <w:color w:val="000000"/>
          <w:sz w:val="20"/>
          <w:szCs w:val="20"/>
        </w:rPr>
        <w:t xml:space="preserve"> sebagai peran penting dalam manajemen penjualan</w:t>
      </w:r>
    </w:p>
    <w:p w:rsidR="00AF01EF" w:rsidRPr="00EC4691" w:rsidRDefault="00ED26E5" w:rsidP="005B44C4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Memahami peran penting manajemen penjualan dalam manajemen pemasaran</w:t>
      </w: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AF01EF" w:rsidRDefault="000627FF" w:rsidP="007C2997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D7AE7" w:rsidRDefault="005E4672" w:rsidP="007C2997">
      <w:pPr>
        <w:numPr>
          <w:ilvl w:val="0"/>
          <w:numId w:val="34"/>
        </w:numPr>
        <w:spacing w:line="360" w:lineRule="auto"/>
        <w:ind w:left="2977" w:hanging="283"/>
      </w:pPr>
      <w:r>
        <w:t xml:space="preserve">Konsep manajemen penjualan dan salesmanship dalam perusahaan, </w:t>
      </w:r>
    </w:p>
    <w:p w:rsidR="00BD7AE7" w:rsidRDefault="00BD7AE7" w:rsidP="007C2997">
      <w:pPr>
        <w:numPr>
          <w:ilvl w:val="0"/>
          <w:numId w:val="34"/>
        </w:numPr>
        <w:spacing w:line="360" w:lineRule="auto"/>
        <w:ind w:left="2977" w:hanging="283"/>
      </w:pPr>
      <w:r>
        <w:t>M</w:t>
      </w:r>
      <w:r w:rsidR="005E4672">
        <w:t xml:space="preserve">empelajari proses personal selling, struktur organisasi dan karir dibidang penjualan, </w:t>
      </w:r>
    </w:p>
    <w:p w:rsidR="00BD7AE7" w:rsidRDefault="00BD7AE7" w:rsidP="007C2997">
      <w:pPr>
        <w:numPr>
          <w:ilvl w:val="0"/>
          <w:numId w:val="34"/>
        </w:numPr>
        <w:spacing w:line="360" w:lineRule="auto"/>
        <w:ind w:left="2977" w:hanging="283"/>
      </w:pPr>
      <w:r>
        <w:t>M</w:t>
      </w:r>
      <w:r w:rsidR="005E4672">
        <w:t>ampu peluang pasar dan melakukan</w:t>
      </w:r>
      <w:r>
        <w:t xml:space="preserve"> peramalan permintaan konsumen serta melakukan analisa calon prospek,</w:t>
      </w:r>
    </w:p>
    <w:p w:rsidR="00BD7AE7" w:rsidRDefault="00BD7AE7" w:rsidP="007C2997">
      <w:pPr>
        <w:numPr>
          <w:ilvl w:val="0"/>
          <w:numId w:val="34"/>
        </w:numPr>
        <w:spacing w:line="360" w:lineRule="auto"/>
        <w:ind w:left="2977" w:hanging="283"/>
      </w:pPr>
      <w:r>
        <w:t>M</w:t>
      </w:r>
      <w:r w:rsidR="005E4672">
        <w:t xml:space="preserve">elakukan perhitungan kebutuhan tenaga penjual, melakukan pengadaan dan seleksi tenaga penjual, </w:t>
      </w:r>
    </w:p>
    <w:p w:rsidR="00BD7AE7" w:rsidRDefault="00BD7AE7" w:rsidP="007C2997">
      <w:pPr>
        <w:numPr>
          <w:ilvl w:val="0"/>
          <w:numId w:val="34"/>
        </w:numPr>
        <w:spacing w:line="360" w:lineRule="auto"/>
        <w:ind w:left="2977" w:hanging="283"/>
      </w:pPr>
      <w:r>
        <w:t>M</w:t>
      </w:r>
      <w:r w:rsidR="005E4672">
        <w:t>elakukan komunikasi penjualan melalui surat dan telepon, memahami pengelolaan pelanggan, wilayah dan waktu,</w:t>
      </w:r>
    </w:p>
    <w:p w:rsidR="007C2997" w:rsidRPr="005E4672" w:rsidRDefault="005E4672" w:rsidP="007C2997">
      <w:pPr>
        <w:numPr>
          <w:ilvl w:val="0"/>
          <w:numId w:val="34"/>
        </w:numPr>
        <w:spacing w:line="360" w:lineRule="auto"/>
        <w:ind w:left="2977" w:hanging="283"/>
      </w:pPr>
      <w:r>
        <w:t xml:space="preserve"> memahami cara melakukan presentasi penjualan dan negosiasi penjualan, memotivasi tenaga penjualan, menentukan metode kompensasi penjualan, menangani keberatan pelanggan, metode penutupan penjualan, melakukan evaluasi penjualan dengan baik.</w:t>
      </w:r>
    </w:p>
    <w:p w:rsidR="002047B2" w:rsidRDefault="002047B2" w:rsidP="009A24AD">
      <w:pPr>
        <w:ind w:left="1320" w:hanging="1320"/>
        <w:rPr>
          <w:rFonts w:ascii="Arial" w:hAnsi="Arial" w:cs="Arial"/>
          <w:b/>
          <w:color w:val="000000"/>
        </w:rPr>
      </w:pPr>
    </w:p>
    <w:tbl>
      <w:tblPr>
        <w:tblW w:w="1360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818"/>
        <w:gridCol w:w="2649"/>
        <w:gridCol w:w="2471"/>
        <w:gridCol w:w="1134"/>
      </w:tblGrid>
      <w:tr w:rsidR="00F074EC" w:rsidRPr="00B32CA0" w:rsidTr="00BB6044">
        <w:trPr>
          <w:trHeight w:val="32"/>
          <w:tblHeader/>
        </w:trPr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t>Minggu Ke</w:t>
            </w:r>
          </w:p>
        </w:tc>
        <w:tc>
          <w:tcPr>
            <w:tcW w:w="340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KEMAMPUAN AKHIR YANG DIHARAPKAN</w:t>
            </w:r>
          </w:p>
        </w:tc>
        <w:tc>
          <w:tcPr>
            <w:tcW w:w="28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BAHAN KAJIAN/MATERI PEMBELAJARAN</w:t>
            </w:r>
          </w:p>
        </w:tc>
        <w:tc>
          <w:tcPr>
            <w:tcW w:w="264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t>BENTUK</w:t>
            </w:r>
          </w:p>
          <w:p w:rsidR="00F074EC" w:rsidRPr="00F074EC" w:rsidRDefault="00F074EC" w:rsidP="000C67C7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PEMBELAJARAN</w:t>
            </w:r>
          </w:p>
        </w:tc>
        <w:tc>
          <w:tcPr>
            <w:tcW w:w="247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t>KRITERIA PENILAIAN</w:t>
            </w:r>
          </w:p>
          <w:p w:rsidR="00F074EC" w:rsidRPr="00F074EC" w:rsidRDefault="00F074EC" w:rsidP="000C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0C67C7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C67C7" w:rsidRPr="000C67C7" w:rsidTr="00BB6044">
        <w:trPr>
          <w:trHeight w:val="32"/>
          <w:tblHeader/>
        </w:trPr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4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7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7C7" w:rsidRPr="000C67C7" w:rsidRDefault="000C67C7" w:rsidP="000C67C7">
            <w:pPr>
              <w:jc w:val="center"/>
              <w:rPr>
                <w:rFonts w:ascii="Arial" w:hAnsi="Arial" w:cs="Arial"/>
                <w:bCs/>
              </w:rPr>
            </w:pPr>
            <w:r w:rsidRPr="000C67C7">
              <w:rPr>
                <w:rFonts w:ascii="Arial" w:hAnsi="Arial" w:cs="Arial"/>
                <w:bCs/>
              </w:rPr>
              <w:t>6</w:t>
            </w:r>
          </w:p>
        </w:tc>
      </w:tr>
      <w:tr w:rsidR="00F074EC" w:rsidRPr="000E26C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1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Kontrak kuliah, mampu menjelaskan ruang lingkup dan konsep dalam matakuliah manajemen penjulan dan salesmanship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Definisi,</w:t>
            </w:r>
            <w:r w:rsidR="00113DCA"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 xml:space="preserve">konsep dan ruang lingkup kuliah manajemen penjualan dan </w:t>
            </w:r>
            <w:r w:rsidRPr="00BD7AE7">
              <w:rPr>
                <w:i/>
                <w:lang w:val="sv-SE"/>
              </w:rPr>
              <w:t>salesmanship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Ceramah</w:t>
            </w:r>
            <w:r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>&amp;</w:t>
            </w:r>
            <w:r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>tanya jawab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Aktivitas mahasiswa di kelas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jc w:val="center"/>
              <w:rPr>
                <w:lang w:val="sv-SE"/>
              </w:rPr>
            </w:pPr>
            <w:r w:rsidRPr="00F074EC">
              <w:rPr>
                <w:lang w:val="sv-SE"/>
              </w:rPr>
              <w:t>2%</w:t>
            </w:r>
          </w:p>
        </w:tc>
      </w:tr>
      <w:tr w:rsidR="00F074EC" w:rsidRPr="00B32CA0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2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Mampu menjelaskan kegiatan yang dilakukan tenaga penjual dalam proses personal selling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Proses penjualan perseorangan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Ceramah</w:t>
            </w:r>
            <w:r w:rsidR="00113DCA">
              <w:t xml:space="preserve"> </w:t>
            </w:r>
            <w:r w:rsidRPr="00F074EC">
              <w:t>&amp;</w:t>
            </w:r>
            <w:r w:rsidR="00113DCA">
              <w:t xml:space="preserve"> </w:t>
            </w:r>
            <w:r w:rsidRPr="00F074EC">
              <w:t>diskusi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Tanya jawab mahasiswa &amp;</w:t>
            </w:r>
            <w:r w:rsidR="00BD7AE7"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>aktivitas kelas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E47E2A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3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Mampu menjelaskan struktur organisasi dan karir yang ada pada bagian penjualan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Struktur organisasi dan karir dalam bagian penjualan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Diskusi</w:t>
            </w:r>
            <w:r w:rsidR="00113DCA"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>&amp;</w:t>
            </w:r>
            <w:r w:rsidR="00113DCA">
              <w:rPr>
                <w:lang w:val="sv-SE"/>
              </w:rPr>
              <w:t xml:space="preserve"> </w:t>
            </w:r>
            <w:r w:rsidRPr="00F074EC">
              <w:rPr>
                <w:lang w:val="sv-SE"/>
              </w:rPr>
              <w:t>presentasi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Kualitas presentasi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A35A4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4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 xml:space="preserve">Mampu mengenali sifat-sifat dan etika  yang dibutuhkan sebagai tenaga penjual 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Kepribadian dan etika sales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Diskusi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Aktivitas mahasiswa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A35A4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5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Mampu melihat peluang pasar dan meramal permintaan konsumen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Peluang dan peramalan penjualan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Diskusi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Aktivitas mahasiswa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A35A42" w:rsidTr="00BB6044">
        <w:trPr>
          <w:trHeight w:val="734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6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Dapat menganalisa calon prospek dengan benar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Identifikasi calon prospek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praktek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Kecakapan mahasiswa melihat dan menganalisa konsumen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5F329E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 w:rsidRPr="00B32CA0">
              <w:t>7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Mampu menghitung kebutuhan sales dan sumber yang tepat sesuai dengan bidang usahanya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113DCA" w:rsidP="00113DCA">
            <w:pPr>
              <w:spacing w:line="240" w:lineRule="auto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Menghitung </w:t>
            </w:r>
            <w:r w:rsidR="00F074EC" w:rsidRPr="00F074EC">
              <w:rPr>
                <w:lang w:val="sv-SE"/>
              </w:rPr>
              <w:t>kebutuhan sales pada bagian penjualan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Praktek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Kecakapan mahasiswa menghitung dengan benar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F074EC" w:rsidTr="00BB6044">
        <w:trPr>
          <w:trHeight w:val="597"/>
        </w:trPr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0A7D21" w:rsidRDefault="00F074EC" w:rsidP="00E5259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1340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jc w:val="center"/>
            </w:pPr>
            <w:r>
              <w:t xml:space="preserve">U T </w:t>
            </w:r>
            <w:r w:rsidRPr="00F074EC">
              <w:t>S</w:t>
            </w: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jc w:val="center"/>
            </w:pPr>
            <w:r w:rsidRPr="00F074EC">
              <w:t>20%</w:t>
            </w:r>
          </w:p>
        </w:tc>
      </w:tr>
      <w:tr w:rsidR="00F074EC" w:rsidRPr="000E26C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Mahasiswa dapat melakukan listing calon pelanggan dari berbagai sumber eksternal perusahaan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Listing calon pelanggan dari berbagai  sumber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</w:pPr>
            <w:r w:rsidRPr="00F074EC">
              <w:t>praktek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Jumlah konsumen yang dapat dicari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 w:rsidRPr="00F074EC">
              <w:rPr>
                <w:lang w:val="sv-SE"/>
              </w:rPr>
              <w:t>2%</w:t>
            </w:r>
          </w:p>
        </w:tc>
      </w:tr>
      <w:tr w:rsidR="00F074EC" w:rsidRPr="005F329E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Mahasiswa mampu melakukan pengadaan dan seleksi tenaga penjual dengan benar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es-ES"/>
              </w:rPr>
            </w:pPr>
            <w:r w:rsidRPr="00F074EC">
              <w:rPr>
                <w:lang w:val="es-ES"/>
              </w:rPr>
              <w:t>Pengadaan dan seleksi tenaga penjual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es-ES"/>
              </w:rPr>
            </w:pPr>
            <w:r w:rsidRPr="00F074EC">
              <w:rPr>
                <w:lang w:val="es-ES"/>
              </w:rPr>
              <w:t>Diskusi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es-ES"/>
              </w:rPr>
            </w:pPr>
            <w:r w:rsidRPr="00F074EC">
              <w:rPr>
                <w:lang w:val="es-ES"/>
              </w:rPr>
              <w:t>Aktivitas mahasiswa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0E26C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Mahasiswa mampu melakukan komunikasi penjualan melalui surat penawaran dengan benar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 xml:space="preserve">Teknik membuat surat penawaran 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simulasi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Teknik penulisan yang benar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3F736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Mahasiswa mampu melakukan hubungan telephone dengan benar dengan calon pelanggan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Teknik melakukan percakapan sales melalui telephone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Simulasi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Komunikasi yang benar melalui telephone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3F736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Mahasiswa mampu melakukan manajemen pelanggan dengan benar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Manajemen pelanggan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Ceramah&amp;tanya jawab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113DCA">
            <w:pPr>
              <w:spacing w:line="240" w:lineRule="auto"/>
              <w:jc w:val="left"/>
              <w:rPr>
                <w:lang w:val="sv-SE"/>
              </w:rPr>
            </w:pPr>
            <w:r w:rsidRPr="00F074EC">
              <w:rPr>
                <w:lang w:val="sv-SE"/>
              </w:rPr>
              <w:t>Aktivitas bertanya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3F736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Mahasiswa mampu melakukan manajemen wilayah dengan tepat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Manajemen wilayah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Ceramah &amp; diskusi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Aktivitas mahasiswa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3F7362" w:rsidTr="00BB6044">
        <w:trPr>
          <w:trHeight w:val="850"/>
        </w:trPr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B32CA0" w:rsidRDefault="00F074EC" w:rsidP="00E52598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Mahasiswa mampu melakukan manajemen waktu dengan benar</w:t>
            </w:r>
          </w:p>
        </w:tc>
        <w:tc>
          <w:tcPr>
            <w:tcW w:w="28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Manajemen waktu</w:t>
            </w:r>
          </w:p>
        </w:tc>
        <w:tc>
          <w:tcPr>
            <w:tcW w:w="26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Diskusi &amp; presentasi</w:t>
            </w:r>
          </w:p>
        </w:tc>
        <w:tc>
          <w:tcPr>
            <w:tcW w:w="2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rPr>
                <w:lang w:val="sv-SE"/>
              </w:rPr>
            </w:pPr>
            <w:r w:rsidRPr="00F074EC">
              <w:rPr>
                <w:lang w:val="sv-SE"/>
              </w:rPr>
              <w:t>Kualitas penyajian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F074EC">
            <w:pPr>
              <w:spacing w:line="240" w:lineRule="auto"/>
              <w:jc w:val="center"/>
            </w:pPr>
            <w:r>
              <w:rPr>
                <w:lang w:val="sv-SE"/>
              </w:rPr>
              <w:t>3</w:t>
            </w:r>
            <w:r w:rsidRPr="00F074EC">
              <w:rPr>
                <w:lang w:val="sv-SE"/>
              </w:rPr>
              <w:t>%</w:t>
            </w:r>
          </w:p>
        </w:tc>
      </w:tr>
      <w:tr w:rsidR="00F074EC" w:rsidRPr="000A7D21" w:rsidTr="00BB6044">
        <w:trPr>
          <w:trHeight w:val="597"/>
        </w:trPr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0A7D21" w:rsidRDefault="00F074EC" w:rsidP="00E5259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1340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jc w:val="center"/>
            </w:pPr>
            <w:r w:rsidRPr="00F074EC">
              <w:t>UAS</w:t>
            </w: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F074EC" w:rsidRDefault="00F074EC" w:rsidP="00E52598">
            <w:pPr>
              <w:spacing w:line="240" w:lineRule="auto"/>
              <w:jc w:val="center"/>
            </w:pPr>
            <w:r>
              <w:t>3</w:t>
            </w:r>
            <w:r w:rsidRPr="00F074EC">
              <w:t>0%</w:t>
            </w:r>
          </w:p>
        </w:tc>
      </w:tr>
    </w:tbl>
    <w:p w:rsidR="00ED26E5" w:rsidRDefault="00ED26E5" w:rsidP="00F2578D">
      <w:pPr>
        <w:rPr>
          <w:rFonts w:ascii="Arial" w:hAnsi="Arial" w:cs="Arial"/>
          <w:b/>
          <w:color w:val="000000"/>
        </w:rPr>
      </w:pPr>
    </w:p>
    <w:p w:rsidR="00AF01EF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 w:rsidR="003651D2"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</w:t>
      </w:r>
      <w:r w:rsidR="003651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 w:rsidR="002047B2">
        <w:rPr>
          <w:rFonts w:ascii="Arial" w:hAnsi="Arial" w:cs="Arial"/>
          <w:color w:val="000000"/>
          <w:lang w:val="id-ID"/>
        </w:rPr>
        <w:tab/>
      </w:r>
      <w:r w:rsidR="00292931">
        <w:rPr>
          <w:rFonts w:ascii="Arial" w:hAnsi="Arial" w:cs="Arial"/>
          <w:color w:val="000000"/>
        </w:rPr>
        <w:t>:</w:t>
      </w:r>
      <w:r w:rsidR="002047B2">
        <w:rPr>
          <w:rFonts w:ascii="Arial" w:hAnsi="Arial" w:cs="Arial"/>
          <w:color w:val="000000"/>
          <w:lang w:val="id-ID"/>
        </w:rPr>
        <w:tab/>
      </w:r>
      <w:r w:rsidR="00292931">
        <w:rPr>
          <w:rFonts w:ascii="Arial" w:hAnsi="Arial" w:cs="Arial"/>
          <w:color w:val="000000"/>
        </w:rPr>
        <w:t>10%**</w:t>
      </w:r>
    </w:p>
    <w:p w:rsidR="00292931" w:rsidRDefault="00292931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  <w:t>:</w:t>
      </w:r>
      <w:r w:rsidR="002047B2">
        <w:rPr>
          <w:rFonts w:ascii="Arial" w:hAnsi="Arial" w:cs="Arial"/>
          <w:color w:val="000000"/>
          <w:lang w:val="id-ID"/>
        </w:rPr>
        <w:tab/>
      </w:r>
      <w:r w:rsidR="00ED26E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0%**</w:t>
      </w:r>
    </w:p>
    <w:p w:rsidR="00292931" w:rsidRDefault="00292931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  <w:t>:</w:t>
      </w:r>
      <w:r w:rsidR="002047B2">
        <w:rPr>
          <w:rFonts w:ascii="Arial" w:hAnsi="Arial" w:cs="Arial"/>
          <w:color w:val="000000"/>
          <w:lang w:val="id-ID"/>
        </w:rPr>
        <w:tab/>
      </w:r>
      <w:r w:rsidR="00ED26E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0%**</w:t>
      </w:r>
    </w:p>
    <w:p w:rsidR="00292931" w:rsidRPr="00422303" w:rsidRDefault="00D11E65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ind w:left="5245" w:hanging="2617"/>
        <w:rPr>
          <w:rFonts w:ascii="Arial" w:hAnsi="Arial" w:cs="Arial"/>
          <w:color w:val="000000"/>
        </w:rPr>
      </w:pPr>
      <w:r w:rsidRPr="00422303">
        <w:rPr>
          <w:rFonts w:ascii="Arial" w:hAnsi="Arial" w:cs="Arial"/>
          <w:color w:val="000000"/>
        </w:rPr>
        <w:t xml:space="preserve">Tugas-Tugas </w:t>
      </w:r>
      <w:r w:rsidR="00292931" w:rsidRPr="00422303">
        <w:rPr>
          <w:rFonts w:ascii="Arial" w:hAnsi="Arial" w:cs="Arial"/>
          <w:color w:val="000000"/>
        </w:rPr>
        <w:t>:</w:t>
      </w:r>
      <w:r w:rsidR="002047B2">
        <w:rPr>
          <w:rFonts w:ascii="Arial" w:hAnsi="Arial" w:cs="Arial"/>
          <w:color w:val="000000"/>
          <w:lang w:val="id-ID"/>
        </w:rPr>
        <w:tab/>
      </w:r>
      <w:r w:rsidR="00ED26E5">
        <w:rPr>
          <w:rFonts w:ascii="Arial" w:hAnsi="Arial" w:cs="Arial"/>
          <w:color w:val="000000"/>
        </w:rPr>
        <w:t>4</w:t>
      </w:r>
      <w:r w:rsidR="00292931" w:rsidRPr="00422303">
        <w:rPr>
          <w:rFonts w:ascii="Arial" w:hAnsi="Arial" w:cs="Arial"/>
          <w:color w:val="000000"/>
        </w:rPr>
        <w:t xml:space="preserve">0%** (Termasuk dalam </w:t>
      </w:r>
      <w:r w:rsidR="00292931" w:rsidRPr="003651D2">
        <w:rPr>
          <w:rFonts w:ascii="Arial" w:hAnsi="Arial" w:cs="Arial"/>
          <w:b/>
          <w:color w:val="000000"/>
        </w:rPr>
        <w:t>Bobot Nilai</w:t>
      </w:r>
      <w:r w:rsidR="00292931" w:rsidRPr="00422303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AF01EF" w:rsidRPr="003651D2" w:rsidRDefault="00422303" w:rsidP="005B44C4">
      <w:pPr>
        <w:spacing w:line="360" w:lineRule="auto"/>
        <w:ind w:left="2694" w:hanging="66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**</w:t>
      </w:r>
      <w:r w:rsidRPr="003651D2">
        <w:rPr>
          <w:rFonts w:ascii="Arial" w:hAnsi="Arial" w:cs="Arial"/>
          <w:i/>
          <w:color w:val="000000"/>
        </w:rPr>
        <w:t>Catatan : Persentasi dari rincian tersebut sebagai ilustrasi saja, koordinator/dosen pengampuh mata kuliah dapat menyesuaikan dengan kebutuhan</w:t>
      </w:r>
    </w:p>
    <w:p w:rsidR="00AF01EF" w:rsidRPr="003651D2" w:rsidRDefault="00AF01EF" w:rsidP="00AF01EF">
      <w:pPr>
        <w:rPr>
          <w:rFonts w:ascii="Arial" w:hAnsi="Arial" w:cs="Arial"/>
          <w:b/>
          <w:i/>
        </w:rPr>
      </w:pP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9A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  <w:r w:rsidRPr="00FC6CF4">
        <w:rPr>
          <w:rFonts w:ascii="Arial" w:hAnsi="Arial" w:cs="Arial"/>
          <w:b/>
        </w:rPr>
        <w:t>:</w:t>
      </w:r>
    </w:p>
    <w:p w:rsidR="00113DCA" w:rsidRPr="00113DCA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  <w:lang w:val="sv-SE"/>
        </w:rPr>
      </w:pPr>
      <w:r w:rsidRPr="00113DCA">
        <w:rPr>
          <w:rFonts w:ascii="Arial" w:hAnsi="Arial"/>
          <w:sz w:val="20"/>
          <w:szCs w:val="20"/>
          <w:lang w:val="sv-SE"/>
        </w:rPr>
        <w:fldChar w:fldCharType="begin"/>
      </w:r>
      <w:r w:rsidRPr="00113DCA">
        <w:rPr>
          <w:rFonts w:ascii="Arial" w:hAnsi="Arial"/>
          <w:sz w:val="20"/>
          <w:szCs w:val="20"/>
          <w:lang w:val="sv-SE"/>
        </w:rPr>
        <w:instrText xml:space="preserve"> MERGEFIELD Daft_Pustaka1 </w:instrText>
      </w:r>
      <w:r w:rsidRPr="00113DCA">
        <w:rPr>
          <w:rFonts w:ascii="Arial" w:hAnsi="Arial"/>
          <w:sz w:val="20"/>
          <w:szCs w:val="20"/>
          <w:lang w:val="sv-SE"/>
        </w:rPr>
        <w:fldChar w:fldCharType="separate"/>
      </w:r>
      <w:r w:rsidRPr="00113DCA">
        <w:rPr>
          <w:rFonts w:ascii="Arial" w:hAnsi="Arial"/>
          <w:sz w:val="20"/>
          <w:szCs w:val="20"/>
          <w:lang w:val="sv-SE"/>
        </w:rPr>
        <w:t>Cron, W.L.</w:t>
      </w:r>
      <w:r>
        <w:rPr>
          <w:rFonts w:ascii="Arial" w:hAnsi="Arial"/>
          <w:sz w:val="20"/>
          <w:szCs w:val="20"/>
          <w:lang w:val="sv-SE"/>
        </w:rPr>
        <w:t xml:space="preserve"> </w:t>
      </w:r>
      <w:r w:rsidRPr="00113DCA">
        <w:rPr>
          <w:rFonts w:ascii="Arial" w:hAnsi="Arial"/>
          <w:sz w:val="20"/>
          <w:szCs w:val="20"/>
          <w:lang w:val="sv-SE"/>
        </w:rPr>
        <w:t>&amp; Decarlo, T.E. (20</w:t>
      </w:r>
      <w:r>
        <w:rPr>
          <w:rFonts w:ascii="Arial" w:hAnsi="Arial"/>
          <w:sz w:val="20"/>
          <w:szCs w:val="20"/>
          <w:lang w:val="sv-SE"/>
        </w:rPr>
        <w:t>10</w:t>
      </w:r>
      <w:r w:rsidRPr="00113DCA">
        <w:rPr>
          <w:rFonts w:ascii="Arial" w:hAnsi="Arial"/>
          <w:sz w:val="20"/>
          <w:szCs w:val="20"/>
          <w:lang w:val="sv-SE"/>
        </w:rPr>
        <w:t>),  Sales Management</w:t>
      </w:r>
      <w:r>
        <w:rPr>
          <w:rFonts w:ascii="Arial" w:hAnsi="Arial"/>
          <w:sz w:val="20"/>
          <w:szCs w:val="20"/>
          <w:lang w:val="sv-SE"/>
        </w:rPr>
        <w:t>, 10</w:t>
      </w:r>
      <w:r w:rsidRPr="00113DCA">
        <w:rPr>
          <w:rFonts w:ascii="Arial" w:hAnsi="Arial"/>
          <w:sz w:val="20"/>
          <w:szCs w:val="20"/>
          <w:lang w:val="sv-SE"/>
        </w:rPr>
        <w:t xml:space="preserve">th Edition, </w:t>
      </w:r>
      <w:r w:rsidRPr="00113DCA">
        <w:rPr>
          <w:rFonts w:ascii="Arial" w:hAnsi="Arial"/>
          <w:sz w:val="20"/>
          <w:szCs w:val="20"/>
          <w:lang w:val="sv-SE"/>
        </w:rPr>
        <w:fldChar w:fldCharType="end"/>
      </w:r>
      <w:r w:rsidRPr="00113DCA">
        <w:rPr>
          <w:rFonts w:ascii="Arial" w:hAnsi="Arial"/>
          <w:sz w:val="20"/>
          <w:szCs w:val="20"/>
          <w:lang w:val="sv-SE"/>
        </w:rPr>
        <w:t>John Wiley &amp; Sons, Inc.NewYork.</w:t>
      </w:r>
    </w:p>
    <w:p w:rsidR="00113DCA" w:rsidRPr="004A6794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Siswanto Sutojo (2003</w:t>
      </w:r>
      <w:r w:rsidRPr="004A6794">
        <w:rPr>
          <w:rFonts w:ascii="Arial" w:hAnsi="Arial"/>
          <w:sz w:val="20"/>
          <w:szCs w:val="20"/>
        </w:rPr>
        <w:t xml:space="preserve">), </w:t>
      </w:r>
      <w:r w:rsidRPr="004A6794">
        <w:rPr>
          <w:rFonts w:ascii="Arial" w:hAnsi="Arial"/>
          <w:i/>
          <w:sz w:val="20"/>
          <w:szCs w:val="20"/>
        </w:rPr>
        <w:t>Salesmanship</w:t>
      </w:r>
      <w:r w:rsidRPr="004A6794">
        <w:rPr>
          <w:rFonts w:ascii="Arial" w:hAnsi="Arial"/>
          <w:sz w:val="20"/>
          <w:szCs w:val="20"/>
        </w:rPr>
        <w:t xml:space="preserve">  Damar Mulia Pustaka, Jakarta</w:t>
      </w:r>
    </w:p>
    <w:p w:rsidR="00113DCA" w:rsidRPr="004A6794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</w:rPr>
      </w:pPr>
      <w:r w:rsidRPr="004A6794">
        <w:rPr>
          <w:rFonts w:ascii="Arial" w:hAnsi="Arial"/>
          <w:sz w:val="20"/>
          <w:szCs w:val="20"/>
        </w:rPr>
        <w:t xml:space="preserve">Tracy Brian, (2007),  </w:t>
      </w:r>
      <w:r w:rsidRPr="004A6794">
        <w:rPr>
          <w:rFonts w:ascii="Arial" w:hAnsi="Arial"/>
          <w:i/>
          <w:sz w:val="20"/>
          <w:szCs w:val="20"/>
        </w:rPr>
        <w:t>The Psychology of Selling</w:t>
      </w:r>
      <w:r w:rsidRPr="004A6794">
        <w:rPr>
          <w:rFonts w:ascii="Arial" w:hAnsi="Arial"/>
          <w:sz w:val="20"/>
          <w:szCs w:val="20"/>
        </w:rPr>
        <w:t>, Bhuana Ilmu Populer, Jakarta</w:t>
      </w:r>
    </w:p>
    <w:p w:rsidR="00113DCA" w:rsidRPr="004A6794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 xml:space="preserve">Allan Peace (2004), </w:t>
      </w:r>
      <w:r w:rsidRPr="004A6794">
        <w:rPr>
          <w:rFonts w:ascii="Arial" w:hAnsi="Arial"/>
          <w:sz w:val="20"/>
          <w:szCs w:val="20"/>
          <w:lang w:val="sv-SE"/>
        </w:rPr>
        <w:t xml:space="preserve">: </w:t>
      </w:r>
      <w:r w:rsidRPr="004A6794">
        <w:rPr>
          <w:rFonts w:ascii="Arial" w:hAnsi="Arial"/>
          <w:i/>
          <w:sz w:val="20"/>
          <w:szCs w:val="20"/>
          <w:lang w:val="sv-SE"/>
        </w:rPr>
        <w:t>Bahasa Tubuh</w:t>
      </w:r>
      <w:r w:rsidRPr="004A6794">
        <w:rPr>
          <w:rFonts w:ascii="Arial" w:hAnsi="Arial"/>
          <w:sz w:val="20"/>
          <w:szCs w:val="20"/>
          <w:lang w:val="sv-SE"/>
        </w:rPr>
        <w:t>, Interaksara, Jakarta</w:t>
      </w:r>
    </w:p>
    <w:p w:rsidR="00113DCA" w:rsidRPr="004A6794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  <w:lang w:val="sv-SE"/>
        </w:rPr>
      </w:pPr>
      <w:r w:rsidRPr="004A6794">
        <w:rPr>
          <w:rFonts w:ascii="Arial" w:hAnsi="Arial"/>
          <w:sz w:val="20"/>
          <w:szCs w:val="20"/>
          <w:lang w:val="sv-SE"/>
        </w:rPr>
        <w:t>David Lieberman (2007), Agar siapa saja mau melakukan apa saja untuk Anda, Elekmedia, Jakarta</w:t>
      </w:r>
    </w:p>
    <w:p w:rsidR="00113DCA" w:rsidRPr="00113DCA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  <w:lang w:val="sv-SE"/>
        </w:rPr>
      </w:pPr>
      <w:r w:rsidRPr="00113DCA">
        <w:rPr>
          <w:rFonts w:ascii="Arial" w:hAnsi="Arial"/>
          <w:sz w:val="20"/>
          <w:szCs w:val="20"/>
          <w:lang w:val="sv-SE"/>
        </w:rPr>
        <w:t>Basu Swastha Dh, (2000) Manajemen Penjualan, BPFE, YOGYAKARTA</w:t>
      </w:r>
    </w:p>
    <w:p w:rsidR="00113DCA" w:rsidRPr="00113DCA" w:rsidRDefault="00113DCA" w:rsidP="00770CB4">
      <w:pPr>
        <w:numPr>
          <w:ilvl w:val="0"/>
          <w:numId w:val="1"/>
        </w:numPr>
        <w:tabs>
          <w:tab w:val="clear" w:pos="720"/>
        </w:tabs>
        <w:spacing w:line="360" w:lineRule="auto"/>
        <w:jc w:val="left"/>
        <w:rPr>
          <w:rFonts w:ascii="Arial" w:hAnsi="Arial"/>
          <w:sz w:val="20"/>
          <w:szCs w:val="20"/>
          <w:lang w:val="sv-SE"/>
        </w:rPr>
      </w:pPr>
      <w:r w:rsidRPr="00113DCA">
        <w:rPr>
          <w:rFonts w:ascii="Arial" w:hAnsi="Arial"/>
          <w:sz w:val="20"/>
          <w:szCs w:val="20"/>
          <w:lang w:val="sv-SE"/>
        </w:rPr>
        <w:t>Rackham, N &amp; DeVincentis, J.R (1999), Rethinking The Sales Force, McGraw Hill, New York</w:t>
      </w:r>
    </w:p>
    <w:p w:rsidR="00AF01EF" w:rsidRDefault="00AF01EF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BB6044" w:rsidRPr="00113DCA" w:rsidRDefault="00BB6044" w:rsidP="00113DCA">
      <w:pPr>
        <w:spacing w:line="240" w:lineRule="auto"/>
        <w:ind w:left="720"/>
        <w:jc w:val="left"/>
        <w:rPr>
          <w:rFonts w:ascii="Arial" w:hAnsi="Arial"/>
          <w:sz w:val="20"/>
          <w:szCs w:val="20"/>
          <w:lang w:val="sv-SE"/>
        </w:rPr>
      </w:pPr>
    </w:p>
    <w:p w:rsidR="004D70C6" w:rsidRPr="00FC6CF4" w:rsidRDefault="004D70C6" w:rsidP="00AF01EF">
      <w:pPr>
        <w:rPr>
          <w:rFonts w:ascii="Arial" w:hAnsi="Arial" w:cs="Arial"/>
          <w:b/>
        </w:rPr>
      </w:pP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6018"/>
        <w:gridCol w:w="4352"/>
      </w:tblGrid>
      <w:tr w:rsidR="004D70C6" w:rsidTr="00BB6044">
        <w:trPr>
          <w:trHeight w:val="321"/>
        </w:trPr>
        <w:tc>
          <w:tcPr>
            <w:tcW w:w="3097" w:type="dxa"/>
          </w:tcPr>
          <w:p w:rsidR="004D70C6" w:rsidRPr="006A387B" w:rsidRDefault="00F2578D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Jakarta, 01 Maret  2014</w:t>
            </w:r>
          </w:p>
        </w:tc>
        <w:tc>
          <w:tcPr>
            <w:tcW w:w="6018" w:type="dxa"/>
          </w:tcPr>
          <w:p w:rsidR="004D70C6" w:rsidRPr="006A387B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Nama Fungsi</w:t>
            </w:r>
          </w:p>
        </w:tc>
        <w:tc>
          <w:tcPr>
            <w:tcW w:w="4352" w:type="dxa"/>
          </w:tcPr>
          <w:p w:rsidR="004D70C6" w:rsidRPr="006A387B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Paraf</w:t>
            </w:r>
          </w:p>
        </w:tc>
      </w:tr>
      <w:tr w:rsidR="004D70C6" w:rsidTr="00BB6044">
        <w:trPr>
          <w:trHeight w:val="321"/>
        </w:trPr>
        <w:tc>
          <w:tcPr>
            <w:tcW w:w="3097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Dosen Pengampu / Koordinator MK</w:t>
            </w:r>
          </w:p>
          <w:p w:rsidR="00BD7AE7" w:rsidRPr="006A387B" w:rsidRDefault="00BD7AE7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0C67C7">
              <w:rPr>
                <w:rFonts w:ascii="Arial" w:hAnsi="Arial" w:cs="Arial"/>
                <w:color w:val="000000"/>
                <w:sz w:val="20"/>
                <w:szCs w:val="20"/>
              </w:rPr>
              <w:t>Arief Bowo Prayoga, SE. MM</w:t>
            </w:r>
            <w:r>
              <w:rPr>
                <w:lang w:val="en-US" w:eastAsia="en-US"/>
              </w:rPr>
              <w:t>.)</w:t>
            </w:r>
          </w:p>
        </w:tc>
        <w:tc>
          <w:tcPr>
            <w:tcW w:w="4352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</w:p>
        </w:tc>
      </w:tr>
      <w:tr w:rsidR="004D70C6" w:rsidTr="00BB6044">
        <w:trPr>
          <w:trHeight w:val="321"/>
        </w:trPr>
        <w:tc>
          <w:tcPr>
            <w:tcW w:w="3097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Ketua Program Studi</w:t>
            </w:r>
          </w:p>
          <w:p w:rsidR="00BD7AE7" w:rsidRPr="006A387B" w:rsidRDefault="00BD7AE7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(Dr. Rina Astini, SE. MM.)</w:t>
            </w:r>
          </w:p>
        </w:tc>
        <w:tc>
          <w:tcPr>
            <w:tcW w:w="4352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</w:p>
        </w:tc>
      </w:tr>
      <w:tr w:rsidR="004D70C6" w:rsidTr="00BB6044">
        <w:trPr>
          <w:trHeight w:val="341"/>
        </w:trPr>
        <w:tc>
          <w:tcPr>
            <w:tcW w:w="3097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Dekan</w:t>
            </w:r>
          </w:p>
          <w:p w:rsidR="00BD7AE7" w:rsidRPr="006A387B" w:rsidRDefault="00BD7AE7" w:rsidP="00DC17CB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2B0776">
              <w:rPr>
                <w:lang w:val="en-US" w:eastAsia="en-US"/>
              </w:rPr>
              <w:t xml:space="preserve">Prof. </w:t>
            </w:r>
            <w:r>
              <w:rPr>
                <w:lang w:val="en-US" w:eastAsia="en-US"/>
              </w:rPr>
              <w:t>Dr. Wiwiek</w:t>
            </w:r>
            <w:r w:rsidR="00D14D82">
              <w:rPr>
                <w:lang w:val="en-US" w:eastAsia="en-US"/>
              </w:rPr>
              <w:t xml:space="preserve"> Utami, Ak. MS,CA)</w:t>
            </w:r>
          </w:p>
        </w:tc>
        <w:tc>
          <w:tcPr>
            <w:tcW w:w="4352" w:type="dxa"/>
          </w:tcPr>
          <w:p w:rsidR="004D70C6" w:rsidRPr="006A387B" w:rsidRDefault="004D70C6" w:rsidP="00DC17CB">
            <w:pPr>
              <w:pStyle w:val="Footer"/>
              <w:rPr>
                <w:lang w:val="en-US" w:eastAsia="en-US"/>
              </w:rPr>
            </w:pPr>
          </w:p>
        </w:tc>
      </w:tr>
    </w:tbl>
    <w:p w:rsidR="00A962E8" w:rsidRDefault="00A962E8" w:rsidP="00AF01EF"/>
    <w:sectPr w:rsidR="00A962E8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4" w:rsidRDefault="006F4D14" w:rsidP="00AF01EF">
      <w:pPr>
        <w:spacing w:line="240" w:lineRule="auto"/>
      </w:pPr>
      <w:r>
        <w:separator/>
      </w:r>
    </w:p>
  </w:endnote>
  <w:endnote w:type="continuationSeparator" w:id="0">
    <w:p w:rsidR="006F4D14" w:rsidRDefault="006F4D14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4" w:rsidRDefault="006F4D14" w:rsidP="00AF01EF">
      <w:pPr>
        <w:spacing w:line="240" w:lineRule="auto"/>
      </w:pPr>
      <w:r>
        <w:separator/>
      </w:r>
    </w:p>
  </w:footnote>
  <w:footnote w:type="continuationSeparator" w:id="0">
    <w:p w:rsidR="006F4D14" w:rsidRDefault="006F4D14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9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6"/>
  </w:num>
  <w:num w:numId="5">
    <w:abstractNumId w:val="30"/>
  </w:num>
  <w:num w:numId="6">
    <w:abstractNumId w:val="6"/>
  </w:num>
  <w:num w:numId="7">
    <w:abstractNumId w:val="11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33"/>
  </w:num>
  <w:num w:numId="13">
    <w:abstractNumId w:val="23"/>
  </w:num>
  <w:num w:numId="14">
    <w:abstractNumId w:val="26"/>
  </w:num>
  <w:num w:numId="15">
    <w:abstractNumId w:val="7"/>
  </w:num>
  <w:num w:numId="16">
    <w:abstractNumId w:val="0"/>
  </w:num>
  <w:num w:numId="17">
    <w:abstractNumId w:val="32"/>
  </w:num>
  <w:num w:numId="18">
    <w:abstractNumId w:val="29"/>
  </w:num>
  <w:num w:numId="19">
    <w:abstractNumId w:val="12"/>
  </w:num>
  <w:num w:numId="20">
    <w:abstractNumId w:val="35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36"/>
  </w:num>
  <w:num w:numId="26">
    <w:abstractNumId w:val="34"/>
  </w:num>
  <w:num w:numId="27">
    <w:abstractNumId w:val="5"/>
  </w:num>
  <w:num w:numId="28">
    <w:abstractNumId w:val="19"/>
  </w:num>
  <w:num w:numId="29">
    <w:abstractNumId w:val="15"/>
  </w:num>
  <w:num w:numId="30">
    <w:abstractNumId w:val="2"/>
  </w:num>
  <w:num w:numId="31">
    <w:abstractNumId w:val="13"/>
  </w:num>
  <w:num w:numId="32">
    <w:abstractNumId w:val="25"/>
  </w:num>
  <w:num w:numId="33">
    <w:abstractNumId w:val="18"/>
  </w:num>
  <w:num w:numId="34">
    <w:abstractNumId w:val="22"/>
  </w:num>
  <w:num w:numId="35">
    <w:abstractNumId w:val="14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815FB"/>
    <w:rsid w:val="000A7DC8"/>
    <w:rsid w:val="000C67C7"/>
    <w:rsid w:val="00113DCA"/>
    <w:rsid w:val="00113FDA"/>
    <w:rsid w:val="00115A85"/>
    <w:rsid w:val="00137F34"/>
    <w:rsid w:val="00172318"/>
    <w:rsid w:val="001A13D8"/>
    <w:rsid w:val="001A22B9"/>
    <w:rsid w:val="001B00CC"/>
    <w:rsid w:val="001C0FA6"/>
    <w:rsid w:val="001E46B9"/>
    <w:rsid w:val="002047B2"/>
    <w:rsid w:val="00216343"/>
    <w:rsid w:val="00240C60"/>
    <w:rsid w:val="00292931"/>
    <w:rsid w:val="00293497"/>
    <w:rsid w:val="002B0776"/>
    <w:rsid w:val="002D43B4"/>
    <w:rsid w:val="002D562B"/>
    <w:rsid w:val="00357990"/>
    <w:rsid w:val="003651D2"/>
    <w:rsid w:val="003E2AAE"/>
    <w:rsid w:val="003E5700"/>
    <w:rsid w:val="004158DF"/>
    <w:rsid w:val="00422303"/>
    <w:rsid w:val="0043700E"/>
    <w:rsid w:val="004541F8"/>
    <w:rsid w:val="004A36F3"/>
    <w:rsid w:val="004B580C"/>
    <w:rsid w:val="004D70C6"/>
    <w:rsid w:val="00505DA5"/>
    <w:rsid w:val="00517FDF"/>
    <w:rsid w:val="00542F57"/>
    <w:rsid w:val="005521F4"/>
    <w:rsid w:val="005A4FB3"/>
    <w:rsid w:val="005B44C4"/>
    <w:rsid w:val="005E4672"/>
    <w:rsid w:val="00601EFC"/>
    <w:rsid w:val="00604BF1"/>
    <w:rsid w:val="00635BB8"/>
    <w:rsid w:val="00646B73"/>
    <w:rsid w:val="00652566"/>
    <w:rsid w:val="00656D39"/>
    <w:rsid w:val="006877B7"/>
    <w:rsid w:val="006A387B"/>
    <w:rsid w:val="006A4621"/>
    <w:rsid w:val="006F34CB"/>
    <w:rsid w:val="006F39CF"/>
    <w:rsid w:val="006F4D14"/>
    <w:rsid w:val="00733A68"/>
    <w:rsid w:val="0073457B"/>
    <w:rsid w:val="00770CB4"/>
    <w:rsid w:val="007B6951"/>
    <w:rsid w:val="007C2997"/>
    <w:rsid w:val="00801906"/>
    <w:rsid w:val="00816936"/>
    <w:rsid w:val="0083025B"/>
    <w:rsid w:val="00853B0C"/>
    <w:rsid w:val="0087465A"/>
    <w:rsid w:val="008937F6"/>
    <w:rsid w:val="008A3B3E"/>
    <w:rsid w:val="008C2BFC"/>
    <w:rsid w:val="00912799"/>
    <w:rsid w:val="00926960"/>
    <w:rsid w:val="009A24AD"/>
    <w:rsid w:val="009C4D17"/>
    <w:rsid w:val="009E4723"/>
    <w:rsid w:val="009F28CC"/>
    <w:rsid w:val="00A42C6C"/>
    <w:rsid w:val="00A447AE"/>
    <w:rsid w:val="00A91F3B"/>
    <w:rsid w:val="00A962E8"/>
    <w:rsid w:val="00AB6E8B"/>
    <w:rsid w:val="00AE02E5"/>
    <w:rsid w:val="00AF01EF"/>
    <w:rsid w:val="00AF04A2"/>
    <w:rsid w:val="00AF14ED"/>
    <w:rsid w:val="00AF29B0"/>
    <w:rsid w:val="00B04F6F"/>
    <w:rsid w:val="00BB6044"/>
    <w:rsid w:val="00BC5576"/>
    <w:rsid w:val="00BD7AE7"/>
    <w:rsid w:val="00C15CE2"/>
    <w:rsid w:val="00C35258"/>
    <w:rsid w:val="00C50E70"/>
    <w:rsid w:val="00CC18EB"/>
    <w:rsid w:val="00CF5675"/>
    <w:rsid w:val="00D0394A"/>
    <w:rsid w:val="00D11E65"/>
    <w:rsid w:val="00D14D82"/>
    <w:rsid w:val="00D8082F"/>
    <w:rsid w:val="00DA6EA1"/>
    <w:rsid w:val="00DC0646"/>
    <w:rsid w:val="00DC17CB"/>
    <w:rsid w:val="00DF3531"/>
    <w:rsid w:val="00E11670"/>
    <w:rsid w:val="00E30A58"/>
    <w:rsid w:val="00E3277F"/>
    <w:rsid w:val="00E342DF"/>
    <w:rsid w:val="00E42857"/>
    <w:rsid w:val="00E52598"/>
    <w:rsid w:val="00E54333"/>
    <w:rsid w:val="00E63874"/>
    <w:rsid w:val="00E67D82"/>
    <w:rsid w:val="00E94043"/>
    <w:rsid w:val="00EC417E"/>
    <w:rsid w:val="00ED232D"/>
    <w:rsid w:val="00ED26E5"/>
    <w:rsid w:val="00F074EC"/>
    <w:rsid w:val="00F2038D"/>
    <w:rsid w:val="00F20493"/>
    <w:rsid w:val="00F2578D"/>
    <w:rsid w:val="00F56069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65A0-D6A8-4F71-A66D-4FC8B0F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Hanafiah, SE. MM.</dc:creator>
  <cp:lastModifiedBy>Setyo</cp:lastModifiedBy>
  <cp:revision>2</cp:revision>
  <cp:lastPrinted>2014-10-21T07:25:00Z</cp:lastPrinted>
  <dcterms:created xsi:type="dcterms:W3CDTF">2015-06-17T04:04:00Z</dcterms:created>
  <dcterms:modified xsi:type="dcterms:W3CDTF">2015-06-17T04:04:00Z</dcterms:modified>
</cp:coreProperties>
</file>