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0159"/>
        <w:gridCol w:w="1843"/>
      </w:tblGrid>
      <w:tr w:rsidR="003E2AAE" w:rsidRPr="00794582">
        <w:tblPrEx>
          <w:tblCellMar>
            <w:top w:w="0" w:type="dxa"/>
            <w:bottom w:w="0" w:type="dxa"/>
          </w:tblCellMar>
        </w:tblPrEx>
        <w:trPr>
          <w:trHeight w:val="1505"/>
        </w:trPr>
        <w:tc>
          <w:tcPr>
            <w:tcW w:w="1957" w:type="dxa"/>
          </w:tcPr>
          <w:p w:rsidR="003E2AAE" w:rsidRDefault="00C8755D" w:rsidP="00FF4D4E">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AAE" w:rsidRPr="00794582" w:rsidRDefault="00C8755D"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DluFKhfgIAAA0F&#10;AAAOAAAAAAAAAAAAAAAAAC4CAABkcnMvZTJvRG9jLnhtbFBLAQItABQABgAIAAAAIQA7KgAA3AAA&#10;AAcBAAAPAAAAAAAAAAAAAAAAANgEAABkcnMvZG93bnJldi54bWxQSwUGAAAAAAQABADzAAAA4QUA&#10;AAAA&#10;" stroked="f">
                      <v:textbox style="mso-fit-shape-to-text:t">
                        <w:txbxContent>
                          <w:p w:rsidR="003E2AAE" w:rsidRPr="00794582" w:rsidRDefault="00C8755D"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159" w:type="dxa"/>
          </w:tcPr>
          <w:p w:rsidR="003E2AAE" w:rsidRDefault="003E2AAE" w:rsidP="00FF4D4E"/>
          <w:p w:rsidR="003E2AAE" w:rsidRPr="00C0351F" w:rsidRDefault="00C15CE2" w:rsidP="00FF4D4E">
            <w:pPr>
              <w:jc w:val="center"/>
              <w:rPr>
                <w:rFonts w:ascii="Arial" w:hAnsi="Arial" w:cs="Arial"/>
                <w:b/>
                <w:sz w:val="28"/>
                <w:szCs w:val="28"/>
                <w:lang w:val="sv-SE"/>
              </w:rPr>
            </w:pPr>
            <w:r w:rsidRPr="00C0351F">
              <w:rPr>
                <w:rFonts w:ascii="Arial" w:hAnsi="Arial" w:cs="Arial"/>
                <w:b/>
                <w:sz w:val="28"/>
                <w:szCs w:val="28"/>
                <w:lang w:val="sv-SE"/>
              </w:rPr>
              <w:t>RANCANGAN PEMBELAJARAN</w:t>
            </w:r>
          </w:p>
          <w:p w:rsidR="00C15CE2" w:rsidRPr="00C0351F" w:rsidRDefault="00C15CE2" w:rsidP="00FF4D4E">
            <w:pPr>
              <w:jc w:val="center"/>
              <w:rPr>
                <w:rFonts w:ascii="Arial" w:hAnsi="Arial" w:cs="Arial"/>
                <w:b/>
                <w:sz w:val="28"/>
                <w:szCs w:val="28"/>
                <w:lang w:val="sv-SE"/>
              </w:rPr>
            </w:pPr>
            <w:r w:rsidRPr="00C0351F">
              <w:rPr>
                <w:rFonts w:ascii="Arial" w:hAnsi="Arial" w:cs="Arial"/>
                <w:b/>
                <w:sz w:val="28"/>
                <w:szCs w:val="28"/>
                <w:lang w:val="sv-SE"/>
              </w:rPr>
              <w:t>PROGRAM STUDI S</w:t>
            </w:r>
            <w:r w:rsidR="00441019">
              <w:rPr>
                <w:rFonts w:ascii="Arial" w:hAnsi="Arial" w:cs="Arial"/>
                <w:b/>
                <w:sz w:val="28"/>
                <w:szCs w:val="28"/>
                <w:lang w:val="sv-SE"/>
              </w:rPr>
              <w:t>-</w:t>
            </w:r>
            <w:r w:rsidRPr="00C0351F">
              <w:rPr>
                <w:rFonts w:ascii="Arial" w:hAnsi="Arial" w:cs="Arial"/>
                <w:b/>
                <w:sz w:val="28"/>
                <w:szCs w:val="28"/>
                <w:lang w:val="sv-SE"/>
              </w:rPr>
              <w:t>1 MANAJEMEN</w:t>
            </w:r>
          </w:p>
          <w:p w:rsidR="003E2AAE" w:rsidRPr="00C0351F" w:rsidRDefault="00C15CE2" w:rsidP="00C15CE2">
            <w:pPr>
              <w:jc w:val="center"/>
              <w:rPr>
                <w:lang w:val="sv-SE"/>
              </w:rPr>
            </w:pPr>
            <w:r w:rsidRPr="00C0351F">
              <w:rPr>
                <w:rFonts w:ascii="Arial" w:hAnsi="Arial" w:cs="Arial"/>
                <w:b/>
                <w:sz w:val="28"/>
                <w:szCs w:val="28"/>
                <w:lang w:val="sv-SE"/>
              </w:rPr>
              <w:t>FAKULTAS EKONOMI</w:t>
            </w:r>
          </w:p>
        </w:tc>
        <w:tc>
          <w:tcPr>
            <w:tcW w:w="1843" w:type="dxa"/>
          </w:tcPr>
          <w:p w:rsidR="003E2AAE" w:rsidRPr="006976A9" w:rsidRDefault="003E2AAE" w:rsidP="003E2AAE">
            <w:pPr>
              <w:ind w:right="-2088"/>
              <w:rPr>
                <w:rFonts w:ascii="Book Antiqua" w:hAnsi="Book Antiqua"/>
                <w:sz w:val="110"/>
                <w:szCs w:val="110"/>
              </w:rPr>
            </w:pPr>
            <w:r w:rsidRPr="00C0351F">
              <w:rPr>
                <w:rFonts w:ascii="Book Antiqua" w:hAnsi="Book Antiqua"/>
                <w:sz w:val="110"/>
                <w:szCs w:val="110"/>
                <w:lang w:val="sv-SE"/>
              </w:rPr>
              <w:t xml:space="preserve"> </w:t>
            </w:r>
            <w:r w:rsidRPr="006976A9">
              <w:rPr>
                <w:rFonts w:ascii="Book Antiqua" w:hAnsi="Book Antiqua"/>
                <w:sz w:val="110"/>
                <w:szCs w:val="110"/>
              </w:rPr>
              <w:t>Q</w:t>
            </w:r>
          </w:p>
        </w:tc>
      </w:tr>
    </w:tbl>
    <w:p w:rsidR="003E2AAE" w:rsidRPr="00794582" w:rsidRDefault="003E2AAE" w:rsidP="003E2AAE">
      <w:pPr>
        <w:rPr>
          <w:rFonts w:ascii="Arial" w:hAnsi="Arial" w:cs="Arial"/>
          <w:sz w:val="10"/>
          <w:szCs w:val="10"/>
        </w:rPr>
      </w:pPr>
    </w:p>
    <w:tbl>
      <w:tblPr>
        <w:tblW w:w="1395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845"/>
      </w:tblGrid>
      <w:tr w:rsidR="003E2AAE" w:rsidRPr="00794582">
        <w:tblPrEx>
          <w:tblCellMar>
            <w:top w:w="0" w:type="dxa"/>
            <w:bottom w:w="0" w:type="dxa"/>
          </w:tblCellMar>
        </w:tblPrEx>
        <w:trPr>
          <w:trHeight w:val="236"/>
        </w:trPr>
        <w:tc>
          <w:tcPr>
            <w:tcW w:w="1960" w:type="dxa"/>
          </w:tcPr>
          <w:p w:rsidR="003E2AAE" w:rsidRPr="00794582" w:rsidRDefault="003E2AAE" w:rsidP="00FF4D4E">
            <w:pPr>
              <w:rPr>
                <w:rFonts w:ascii="Arial" w:hAnsi="Arial" w:cs="Arial"/>
                <w:sz w:val="20"/>
                <w:szCs w:val="20"/>
              </w:rPr>
            </w:pPr>
            <w:r w:rsidRPr="00794582">
              <w:rPr>
                <w:rFonts w:ascii="Arial" w:hAnsi="Arial" w:cs="Arial"/>
                <w:sz w:val="20"/>
                <w:szCs w:val="20"/>
              </w:rPr>
              <w:t>No. Dokumen</w:t>
            </w:r>
          </w:p>
        </w:tc>
        <w:tc>
          <w:tcPr>
            <w:tcW w:w="3385" w:type="dxa"/>
          </w:tcPr>
          <w:p w:rsidR="003E2AAE" w:rsidRPr="00794582" w:rsidRDefault="003E2AAE" w:rsidP="00FF4D4E">
            <w:pPr>
              <w:rPr>
                <w:rFonts w:ascii="Arial" w:hAnsi="Arial" w:cs="Arial"/>
                <w:b/>
                <w:sz w:val="20"/>
                <w:szCs w:val="20"/>
              </w:rPr>
            </w:pPr>
            <w:r>
              <w:rPr>
                <w:rFonts w:ascii="Arial" w:hAnsi="Arial" w:cs="Arial"/>
                <w:b/>
                <w:sz w:val="20"/>
                <w:szCs w:val="20"/>
              </w:rPr>
              <w:t>061.423.4.35.02</w:t>
            </w:r>
          </w:p>
        </w:tc>
        <w:tc>
          <w:tcPr>
            <w:tcW w:w="8614" w:type="dxa"/>
            <w:gridSpan w:val="6"/>
          </w:tcPr>
          <w:p w:rsidR="003E2AAE" w:rsidRPr="00794582" w:rsidRDefault="003E2AAE" w:rsidP="00FF4D4E">
            <w:pPr>
              <w:rPr>
                <w:rFonts w:ascii="Arial" w:hAnsi="Arial" w:cs="Arial"/>
                <w:b/>
                <w:sz w:val="20"/>
                <w:szCs w:val="20"/>
              </w:rPr>
            </w:pPr>
          </w:p>
        </w:tc>
      </w:tr>
      <w:tr w:rsidR="003E2AAE" w:rsidRPr="00794582">
        <w:tblPrEx>
          <w:tblCellMar>
            <w:top w:w="0" w:type="dxa"/>
            <w:bottom w:w="0" w:type="dxa"/>
          </w:tblCellMar>
        </w:tblPrEx>
        <w:trPr>
          <w:trHeight w:val="242"/>
        </w:trPr>
        <w:tc>
          <w:tcPr>
            <w:tcW w:w="1960" w:type="dxa"/>
          </w:tcPr>
          <w:p w:rsidR="003E2AAE" w:rsidRPr="00794582" w:rsidRDefault="003E2AAE" w:rsidP="00FF4D4E">
            <w:pPr>
              <w:rPr>
                <w:rFonts w:ascii="Arial" w:hAnsi="Arial" w:cs="Arial"/>
                <w:sz w:val="20"/>
                <w:szCs w:val="20"/>
              </w:rPr>
            </w:pPr>
            <w:r w:rsidRPr="00794582">
              <w:rPr>
                <w:rFonts w:ascii="Arial" w:hAnsi="Arial" w:cs="Arial"/>
                <w:sz w:val="20"/>
                <w:szCs w:val="20"/>
              </w:rPr>
              <w:t>Tgl. Efektif</w:t>
            </w:r>
          </w:p>
        </w:tc>
        <w:tc>
          <w:tcPr>
            <w:tcW w:w="3385" w:type="dxa"/>
          </w:tcPr>
          <w:p w:rsidR="003E2AAE" w:rsidRPr="00794582" w:rsidRDefault="003E2AAE" w:rsidP="003E2AAE">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3E2AAE" w:rsidRPr="00794582" w:rsidRDefault="003E2AAE" w:rsidP="00FF4D4E">
            <w:pPr>
              <w:rPr>
                <w:rFonts w:ascii="Arial" w:hAnsi="Arial" w:cs="Arial"/>
                <w:b/>
                <w:sz w:val="20"/>
                <w:szCs w:val="20"/>
              </w:rPr>
            </w:pPr>
          </w:p>
        </w:tc>
        <w:tc>
          <w:tcPr>
            <w:tcW w:w="1425" w:type="dxa"/>
          </w:tcPr>
          <w:p w:rsidR="003E2AAE" w:rsidRPr="00794582" w:rsidRDefault="003E2AAE" w:rsidP="00FF4D4E">
            <w:pPr>
              <w:rPr>
                <w:rFonts w:ascii="Arial" w:hAnsi="Arial" w:cs="Arial"/>
                <w:sz w:val="20"/>
                <w:szCs w:val="20"/>
              </w:rPr>
            </w:pPr>
          </w:p>
        </w:tc>
        <w:tc>
          <w:tcPr>
            <w:tcW w:w="1247" w:type="dxa"/>
          </w:tcPr>
          <w:p w:rsidR="003E2AAE" w:rsidRPr="00794582" w:rsidRDefault="003E2AAE" w:rsidP="00FF4D4E">
            <w:pPr>
              <w:rPr>
                <w:rFonts w:ascii="Arial" w:hAnsi="Arial" w:cs="Arial"/>
                <w:sz w:val="20"/>
                <w:szCs w:val="20"/>
              </w:rPr>
            </w:pPr>
          </w:p>
        </w:tc>
        <w:tc>
          <w:tcPr>
            <w:tcW w:w="1425" w:type="dxa"/>
          </w:tcPr>
          <w:p w:rsidR="003E2AAE" w:rsidRPr="00794582" w:rsidRDefault="003E2AAE" w:rsidP="00FF4D4E">
            <w:pPr>
              <w:rPr>
                <w:rFonts w:ascii="Arial" w:hAnsi="Arial" w:cs="Arial"/>
                <w:sz w:val="20"/>
                <w:szCs w:val="20"/>
              </w:rPr>
            </w:pPr>
          </w:p>
        </w:tc>
        <w:tc>
          <w:tcPr>
            <w:tcW w:w="1247" w:type="dxa"/>
          </w:tcPr>
          <w:p w:rsidR="003E2AAE" w:rsidRPr="00794582" w:rsidRDefault="003E2AAE" w:rsidP="00FF4D4E">
            <w:pPr>
              <w:rPr>
                <w:rFonts w:ascii="Arial" w:hAnsi="Arial" w:cs="Arial"/>
                <w:sz w:val="20"/>
                <w:szCs w:val="20"/>
              </w:rPr>
            </w:pPr>
          </w:p>
        </w:tc>
        <w:tc>
          <w:tcPr>
            <w:tcW w:w="1845" w:type="dxa"/>
          </w:tcPr>
          <w:p w:rsidR="003E2AAE" w:rsidRPr="00794582" w:rsidRDefault="003E2AAE" w:rsidP="00FF4D4E">
            <w:pPr>
              <w:rPr>
                <w:rFonts w:ascii="Arial" w:hAnsi="Arial" w:cs="Arial"/>
                <w:sz w:val="20"/>
                <w:szCs w:val="20"/>
              </w:rPr>
            </w:pPr>
          </w:p>
        </w:tc>
      </w:tr>
    </w:tbl>
    <w:p w:rsidR="003E2AAE" w:rsidRPr="003E2AAE" w:rsidRDefault="003E2AAE" w:rsidP="00A42C6C">
      <w:pPr>
        <w:rPr>
          <w:rFonts w:ascii="Arial" w:hAnsi="Arial" w:cs="Arial"/>
          <w:b/>
          <w:sz w:val="20"/>
        </w:rPr>
      </w:pPr>
    </w:p>
    <w:p w:rsidR="00A42C6C" w:rsidRPr="00441019" w:rsidRDefault="00A42C6C" w:rsidP="00A42C6C">
      <w:pPr>
        <w:rPr>
          <w:rFonts w:ascii="Arial" w:hAnsi="Arial" w:cs="Arial"/>
          <w:b/>
          <w:color w:val="000000"/>
          <w:sz w:val="20"/>
          <w:szCs w:val="20"/>
          <w:lang w:val="sv-SE"/>
        </w:rPr>
      </w:pPr>
      <w:r w:rsidRPr="00441019">
        <w:rPr>
          <w:rFonts w:ascii="Arial" w:hAnsi="Arial" w:cs="Arial"/>
          <w:b/>
          <w:bCs/>
          <w:color w:val="000000"/>
          <w:sz w:val="20"/>
          <w:szCs w:val="20"/>
          <w:lang w:val="sv-SE"/>
        </w:rPr>
        <w:t xml:space="preserve">Mata Kuliah </w:t>
      </w:r>
      <w:r w:rsidRPr="00441019">
        <w:rPr>
          <w:rFonts w:ascii="Arial" w:hAnsi="Arial" w:cs="Arial"/>
          <w:b/>
          <w:bCs/>
          <w:color w:val="000000"/>
          <w:sz w:val="20"/>
          <w:szCs w:val="20"/>
          <w:lang w:val="sv-SE"/>
        </w:rPr>
        <w:tab/>
      </w:r>
      <w:r w:rsidR="00441019">
        <w:rPr>
          <w:rFonts w:ascii="Arial" w:hAnsi="Arial" w:cs="Arial"/>
          <w:b/>
          <w:bCs/>
          <w:color w:val="000000"/>
          <w:sz w:val="20"/>
          <w:szCs w:val="20"/>
          <w:lang w:val="sv-SE"/>
        </w:rPr>
        <w:tab/>
      </w:r>
      <w:r w:rsidRPr="00441019">
        <w:rPr>
          <w:rFonts w:ascii="Arial" w:hAnsi="Arial" w:cs="Arial"/>
          <w:b/>
          <w:bCs/>
          <w:color w:val="000000"/>
          <w:sz w:val="20"/>
          <w:szCs w:val="20"/>
          <w:lang w:val="sv-SE"/>
        </w:rPr>
        <w:t xml:space="preserve">: </w:t>
      </w:r>
      <w:r w:rsidR="00C0351F" w:rsidRPr="00441019">
        <w:rPr>
          <w:rFonts w:ascii="Arial" w:hAnsi="Arial" w:cs="Arial"/>
          <w:b/>
          <w:color w:val="000000"/>
          <w:sz w:val="20"/>
          <w:szCs w:val="20"/>
          <w:lang w:val="sv-SE"/>
        </w:rPr>
        <w:t xml:space="preserve"> Perilaku Konsumen</w:t>
      </w:r>
      <w:r w:rsidRPr="00441019">
        <w:rPr>
          <w:rFonts w:ascii="Arial" w:hAnsi="Arial" w:cs="Arial"/>
          <w:b/>
          <w:color w:val="000000"/>
          <w:sz w:val="20"/>
          <w:szCs w:val="20"/>
          <w:lang w:val="sv-SE"/>
        </w:rPr>
        <w:t xml:space="preserve">   </w:t>
      </w:r>
      <w:r w:rsidR="00CA0992" w:rsidRPr="00441019">
        <w:rPr>
          <w:rFonts w:ascii="Arial" w:hAnsi="Arial" w:cs="Arial"/>
          <w:b/>
          <w:color w:val="000000"/>
          <w:sz w:val="20"/>
          <w:szCs w:val="20"/>
          <w:lang w:val="sv-SE"/>
        </w:rPr>
        <w:t xml:space="preserve">                 </w:t>
      </w:r>
      <w:r w:rsidRPr="00441019">
        <w:rPr>
          <w:rFonts w:ascii="Arial" w:hAnsi="Arial" w:cs="Arial"/>
          <w:b/>
          <w:bCs/>
          <w:color w:val="000000"/>
          <w:sz w:val="20"/>
          <w:szCs w:val="20"/>
          <w:lang w:val="sv-SE"/>
        </w:rPr>
        <w:t>Sem</w:t>
      </w:r>
      <w:r w:rsidR="00137F34" w:rsidRPr="00441019">
        <w:rPr>
          <w:rFonts w:ascii="Arial" w:hAnsi="Arial" w:cs="Arial"/>
          <w:b/>
          <w:bCs/>
          <w:color w:val="000000"/>
          <w:sz w:val="20"/>
          <w:szCs w:val="20"/>
          <w:lang w:val="sv-SE"/>
        </w:rPr>
        <w:t>ester</w:t>
      </w:r>
      <w:r w:rsidRPr="00441019">
        <w:rPr>
          <w:rFonts w:ascii="Arial" w:hAnsi="Arial" w:cs="Arial"/>
          <w:b/>
          <w:bCs/>
          <w:color w:val="000000"/>
          <w:sz w:val="20"/>
          <w:szCs w:val="20"/>
          <w:lang w:val="sv-SE"/>
        </w:rPr>
        <w:t xml:space="preserve"> </w:t>
      </w:r>
      <w:r w:rsidR="00137F34" w:rsidRPr="00441019">
        <w:rPr>
          <w:rFonts w:ascii="Arial" w:hAnsi="Arial" w:cs="Arial"/>
          <w:b/>
          <w:bCs/>
          <w:color w:val="000000"/>
          <w:sz w:val="20"/>
          <w:szCs w:val="20"/>
          <w:lang w:val="sv-SE"/>
        </w:rPr>
        <w:t xml:space="preserve">: </w:t>
      </w:r>
      <w:r w:rsidR="00CA0992" w:rsidRPr="00441019">
        <w:rPr>
          <w:rFonts w:ascii="Arial" w:hAnsi="Arial" w:cs="Arial"/>
          <w:b/>
          <w:bCs/>
          <w:color w:val="000000"/>
          <w:sz w:val="20"/>
          <w:szCs w:val="20"/>
          <w:lang w:val="sv-SE"/>
        </w:rPr>
        <w:t xml:space="preserve">IV                                   </w:t>
      </w:r>
      <w:r w:rsidRPr="00441019">
        <w:rPr>
          <w:rFonts w:ascii="Arial" w:hAnsi="Arial" w:cs="Arial"/>
          <w:b/>
          <w:bCs/>
          <w:color w:val="000000"/>
          <w:sz w:val="20"/>
          <w:szCs w:val="20"/>
          <w:lang w:val="sv-SE"/>
        </w:rPr>
        <w:t xml:space="preserve"> Sks : </w:t>
      </w:r>
      <w:r w:rsidR="00CA0992" w:rsidRPr="00441019">
        <w:rPr>
          <w:rFonts w:ascii="Arial" w:hAnsi="Arial" w:cs="Arial"/>
          <w:b/>
          <w:color w:val="000000"/>
          <w:sz w:val="20"/>
          <w:szCs w:val="20"/>
          <w:lang w:val="sv-SE"/>
        </w:rPr>
        <w:t>3 SKS</w:t>
      </w:r>
      <w:r w:rsidRPr="00441019">
        <w:rPr>
          <w:rFonts w:ascii="Arial" w:hAnsi="Arial" w:cs="Arial"/>
          <w:b/>
          <w:color w:val="000000"/>
          <w:sz w:val="20"/>
          <w:szCs w:val="20"/>
          <w:lang w:val="sv-SE"/>
        </w:rPr>
        <w:t xml:space="preserve"> </w:t>
      </w:r>
      <w:r w:rsidRPr="00441019">
        <w:rPr>
          <w:rFonts w:ascii="Arial" w:hAnsi="Arial" w:cs="Arial"/>
          <w:b/>
          <w:bCs/>
          <w:color w:val="000000"/>
          <w:sz w:val="20"/>
          <w:szCs w:val="20"/>
          <w:lang w:val="sv-SE"/>
        </w:rPr>
        <w:t xml:space="preserve">     </w:t>
      </w:r>
    </w:p>
    <w:p w:rsidR="00441019" w:rsidRDefault="00A42C6C" w:rsidP="00441019">
      <w:pPr>
        <w:ind w:left="2268" w:hanging="2268"/>
        <w:rPr>
          <w:rFonts w:ascii="Arial" w:hAnsi="Arial" w:cs="Arial"/>
          <w:color w:val="000000"/>
          <w:sz w:val="20"/>
          <w:szCs w:val="20"/>
          <w:lang w:val="sv-SE"/>
        </w:rPr>
      </w:pPr>
      <w:r w:rsidRPr="00441019">
        <w:rPr>
          <w:rFonts w:ascii="Arial" w:hAnsi="Arial" w:cs="Arial"/>
          <w:b/>
          <w:color w:val="000000"/>
          <w:sz w:val="20"/>
          <w:szCs w:val="20"/>
          <w:lang w:val="sv-SE"/>
        </w:rPr>
        <w:t xml:space="preserve">KOMPETENSI </w:t>
      </w:r>
      <w:r w:rsidR="00441019">
        <w:rPr>
          <w:rFonts w:ascii="Arial" w:hAnsi="Arial" w:cs="Arial"/>
          <w:color w:val="000000"/>
          <w:sz w:val="20"/>
          <w:szCs w:val="20"/>
          <w:lang w:val="sv-SE"/>
        </w:rPr>
        <w:t xml:space="preserve">              </w:t>
      </w:r>
      <w:r w:rsidR="00441019" w:rsidRPr="00441019">
        <w:rPr>
          <w:rFonts w:ascii="Arial" w:hAnsi="Arial" w:cs="Arial"/>
          <w:color w:val="000000"/>
          <w:sz w:val="20"/>
          <w:szCs w:val="20"/>
          <w:lang w:val="sv-SE"/>
        </w:rPr>
        <w:t xml:space="preserve"> </w:t>
      </w:r>
      <w:r w:rsidRPr="00441019">
        <w:rPr>
          <w:rFonts w:ascii="Arial" w:hAnsi="Arial" w:cs="Arial"/>
          <w:color w:val="000000"/>
          <w:sz w:val="20"/>
          <w:szCs w:val="20"/>
          <w:lang w:val="sv-SE"/>
        </w:rPr>
        <w:t>:</w:t>
      </w:r>
      <w:r w:rsidR="00441019">
        <w:rPr>
          <w:rFonts w:ascii="Arial" w:hAnsi="Arial" w:cs="Arial"/>
          <w:color w:val="000000"/>
          <w:sz w:val="20"/>
          <w:szCs w:val="20"/>
          <w:lang w:val="sv-SE"/>
        </w:rPr>
        <w:t xml:space="preserve">  </w:t>
      </w:r>
      <w:r w:rsidR="00C0351F" w:rsidRPr="00441019">
        <w:rPr>
          <w:rFonts w:ascii="Arial" w:hAnsi="Arial" w:cs="Arial"/>
          <w:color w:val="000000"/>
          <w:sz w:val="20"/>
          <w:szCs w:val="20"/>
          <w:lang w:val="sv-SE"/>
        </w:rPr>
        <w:t xml:space="preserve">Mahasiswa memiliki pemahaman dan wawasan luas terkait aspek-aspek yang </w:t>
      </w:r>
      <w:r w:rsidR="00CA0992" w:rsidRPr="00441019">
        <w:rPr>
          <w:rFonts w:ascii="Arial" w:hAnsi="Arial" w:cs="Arial"/>
          <w:color w:val="000000"/>
          <w:sz w:val="20"/>
          <w:szCs w:val="20"/>
          <w:lang w:val="sv-SE"/>
        </w:rPr>
        <w:t xml:space="preserve">   </w:t>
      </w:r>
      <w:r w:rsidR="00C0351F" w:rsidRPr="00441019">
        <w:rPr>
          <w:rFonts w:ascii="Arial" w:hAnsi="Arial" w:cs="Arial"/>
          <w:color w:val="000000"/>
          <w:sz w:val="20"/>
          <w:szCs w:val="20"/>
          <w:lang w:val="sv-SE"/>
        </w:rPr>
        <w:t xml:space="preserve">mempengaruhi perilaku konsumen </w:t>
      </w:r>
      <w:r w:rsidR="00441019">
        <w:rPr>
          <w:rFonts w:ascii="Arial" w:hAnsi="Arial" w:cs="Arial"/>
          <w:color w:val="000000"/>
          <w:sz w:val="20"/>
          <w:szCs w:val="20"/>
          <w:lang w:val="sv-SE"/>
        </w:rPr>
        <w:t xml:space="preserve">  </w:t>
      </w:r>
    </w:p>
    <w:p w:rsidR="00441019" w:rsidRDefault="00441019" w:rsidP="00441019">
      <w:pPr>
        <w:ind w:left="2268" w:hanging="2268"/>
        <w:rPr>
          <w:rFonts w:ascii="Arial" w:hAnsi="Arial" w:cs="Arial"/>
          <w:color w:val="000000"/>
          <w:sz w:val="20"/>
          <w:szCs w:val="20"/>
          <w:lang w:val="sv-SE"/>
        </w:rPr>
      </w:pPr>
      <w:r>
        <w:rPr>
          <w:rFonts w:ascii="Arial" w:hAnsi="Arial" w:cs="Arial"/>
          <w:b/>
          <w:color w:val="000000"/>
          <w:sz w:val="20"/>
          <w:szCs w:val="20"/>
          <w:lang w:val="sv-SE"/>
        </w:rPr>
        <w:t xml:space="preserve">                                           </w:t>
      </w:r>
      <w:r w:rsidR="00CA0992" w:rsidRPr="00441019">
        <w:rPr>
          <w:rFonts w:ascii="Arial" w:hAnsi="Arial" w:cs="Arial"/>
          <w:color w:val="000000"/>
          <w:sz w:val="20"/>
          <w:szCs w:val="20"/>
          <w:lang w:val="sv-SE"/>
        </w:rPr>
        <w:t xml:space="preserve">dalam keputusan pembelian sehingga </w:t>
      </w:r>
      <w:r w:rsidR="001E5381" w:rsidRPr="00441019">
        <w:rPr>
          <w:rFonts w:ascii="Arial" w:hAnsi="Arial" w:cs="Arial"/>
          <w:color w:val="000000"/>
          <w:sz w:val="20"/>
          <w:szCs w:val="20"/>
          <w:lang w:val="sv-SE"/>
        </w:rPr>
        <w:t xml:space="preserve">mampu menganalisis berbagai faktor yang berdampak pada perilaku konsumen </w:t>
      </w:r>
    </w:p>
    <w:p w:rsidR="00441019" w:rsidRDefault="00441019" w:rsidP="00441019">
      <w:pPr>
        <w:ind w:left="2268" w:hanging="2268"/>
        <w:rPr>
          <w:rFonts w:ascii="Arial" w:hAnsi="Arial" w:cs="Arial"/>
          <w:color w:val="000000"/>
          <w:sz w:val="20"/>
          <w:szCs w:val="20"/>
          <w:lang w:val="sv-SE"/>
        </w:rPr>
      </w:pPr>
      <w:r>
        <w:rPr>
          <w:rFonts w:ascii="Arial" w:hAnsi="Arial" w:cs="Arial"/>
          <w:color w:val="000000"/>
          <w:sz w:val="20"/>
          <w:szCs w:val="20"/>
          <w:lang w:val="sv-SE"/>
        </w:rPr>
        <w:t xml:space="preserve">                                           </w:t>
      </w:r>
      <w:r w:rsidR="001E5381" w:rsidRPr="00441019">
        <w:rPr>
          <w:rFonts w:ascii="Arial" w:hAnsi="Arial" w:cs="Arial"/>
          <w:color w:val="000000"/>
          <w:sz w:val="20"/>
          <w:szCs w:val="20"/>
          <w:lang w:val="sv-SE"/>
        </w:rPr>
        <w:t xml:space="preserve">yang dapa menjadi dasar penyusunan </w:t>
      </w:r>
      <w:r w:rsidR="00CA0992" w:rsidRPr="00441019">
        <w:rPr>
          <w:rFonts w:ascii="Arial" w:hAnsi="Arial" w:cs="Arial"/>
          <w:color w:val="000000"/>
          <w:sz w:val="20"/>
          <w:szCs w:val="20"/>
          <w:lang w:val="sv-SE"/>
        </w:rPr>
        <w:t xml:space="preserve">strategi segmentasi, penentuan pasar sasaran dan posisioning produk, serta </w:t>
      </w:r>
    </w:p>
    <w:p w:rsidR="00441019" w:rsidRDefault="00441019" w:rsidP="00441019">
      <w:pPr>
        <w:ind w:left="2268" w:hanging="2268"/>
        <w:rPr>
          <w:rFonts w:ascii="Arial" w:hAnsi="Arial" w:cs="Arial"/>
          <w:color w:val="000000"/>
          <w:sz w:val="20"/>
          <w:szCs w:val="20"/>
          <w:lang w:val="sv-SE"/>
        </w:rPr>
      </w:pPr>
      <w:r>
        <w:rPr>
          <w:rFonts w:ascii="Arial" w:hAnsi="Arial" w:cs="Arial"/>
          <w:color w:val="000000"/>
          <w:sz w:val="20"/>
          <w:szCs w:val="20"/>
          <w:lang w:val="sv-SE"/>
        </w:rPr>
        <w:t xml:space="preserve">                                           </w:t>
      </w:r>
      <w:r w:rsidR="00CA0992" w:rsidRPr="00441019">
        <w:rPr>
          <w:rFonts w:ascii="Arial" w:hAnsi="Arial" w:cs="Arial"/>
          <w:color w:val="000000"/>
          <w:sz w:val="20"/>
          <w:szCs w:val="20"/>
          <w:lang w:val="sv-SE"/>
        </w:rPr>
        <w:t xml:space="preserve">berbagai alternatif strategi pemasaran bagi organisasi, baik organisasi bisnis mau pun non bisnis, yang menjadi </w:t>
      </w:r>
    </w:p>
    <w:p w:rsidR="00137F34" w:rsidRPr="00441019" w:rsidRDefault="00441019" w:rsidP="00441019">
      <w:pPr>
        <w:ind w:left="2268" w:hanging="2268"/>
        <w:rPr>
          <w:color w:val="000000"/>
          <w:sz w:val="20"/>
          <w:szCs w:val="20"/>
          <w:lang w:val="sv-SE"/>
        </w:rPr>
      </w:pPr>
      <w:r>
        <w:rPr>
          <w:rFonts w:ascii="Arial" w:hAnsi="Arial" w:cs="Arial"/>
          <w:color w:val="000000"/>
          <w:sz w:val="20"/>
          <w:szCs w:val="20"/>
          <w:lang w:val="sv-SE"/>
        </w:rPr>
        <w:t xml:space="preserve">                                          </w:t>
      </w:r>
      <w:r w:rsidR="00CA0992" w:rsidRPr="00441019">
        <w:rPr>
          <w:rFonts w:ascii="Arial" w:hAnsi="Arial" w:cs="Arial"/>
          <w:color w:val="000000"/>
          <w:sz w:val="20"/>
          <w:szCs w:val="20"/>
          <w:lang w:val="sv-SE"/>
        </w:rPr>
        <w:t>tanggung jawabnya.</w:t>
      </w:r>
    </w:p>
    <w:p w:rsidR="00A42C6C" w:rsidRPr="00C0351F" w:rsidRDefault="00A42C6C" w:rsidP="00A42C6C">
      <w:pPr>
        <w:rPr>
          <w:color w:val="000000"/>
          <w:sz w:val="10"/>
          <w:lang w:val="sv-SE"/>
        </w:rPr>
      </w:pPr>
    </w:p>
    <w:tbl>
      <w:tblPr>
        <w:tblW w:w="1403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402"/>
        <w:gridCol w:w="3402"/>
        <w:gridCol w:w="2411"/>
        <w:gridCol w:w="2409"/>
        <w:gridCol w:w="992"/>
      </w:tblGrid>
      <w:tr w:rsidR="00A42C6C" w:rsidRPr="00E67D82" w:rsidTr="008B32CC">
        <w:trPr>
          <w:trHeight w:val="870"/>
          <w:tblHeader/>
        </w:trPr>
        <w:tc>
          <w:tcPr>
            <w:tcW w:w="1418" w:type="dxa"/>
            <w:shd w:val="clear" w:color="auto" w:fill="EEECE1"/>
            <w:tcMar>
              <w:top w:w="72" w:type="dxa"/>
              <w:left w:w="144" w:type="dxa"/>
              <w:bottom w:w="72" w:type="dxa"/>
              <w:right w:w="144" w:type="dxa"/>
            </w:tcMar>
          </w:tcPr>
          <w:p w:rsidR="00A42C6C" w:rsidRPr="00E67D82" w:rsidRDefault="00A42C6C" w:rsidP="008B32CC">
            <w:pPr>
              <w:spacing w:line="240" w:lineRule="auto"/>
              <w:jc w:val="center"/>
            </w:pPr>
            <w:r w:rsidRPr="00E67D82">
              <w:rPr>
                <w:b/>
                <w:bCs/>
              </w:rPr>
              <w:t>(1)</w:t>
            </w:r>
          </w:p>
          <w:p w:rsidR="00A42C6C" w:rsidRPr="00E67D82" w:rsidRDefault="00A42C6C" w:rsidP="008B32CC">
            <w:pPr>
              <w:spacing w:line="240" w:lineRule="auto"/>
              <w:jc w:val="center"/>
            </w:pPr>
            <w:r w:rsidRPr="00E67D82">
              <w:rPr>
                <w:b/>
                <w:bCs/>
              </w:rPr>
              <w:t>TATAP MUKA</w:t>
            </w:r>
            <w:r w:rsidR="008B32CC">
              <w:rPr>
                <w:b/>
                <w:bCs/>
              </w:rPr>
              <w:t xml:space="preserve"> </w:t>
            </w:r>
            <w:r w:rsidRPr="00E67D82">
              <w:rPr>
                <w:b/>
                <w:bCs/>
              </w:rPr>
              <w:t>KE</w:t>
            </w:r>
          </w:p>
        </w:tc>
        <w:tc>
          <w:tcPr>
            <w:tcW w:w="3402" w:type="dxa"/>
            <w:shd w:val="clear" w:color="auto" w:fill="EEECE1"/>
            <w:tcMar>
              <w:top w:w="72" w:type="dxa"/>
              <w:left w:w="144" w:type="dxa"/>
              <w:bottom w:w="72" w:type="dxa"/>
              <w:right w:w="144" w:type="dxa"/>
            </w:tcMar>
          </w:tcPr>
          <w:p w:rsidR="00A42C6C" w:rsidRPr="00E67D82" w:rsidRDefault="00A42C6C" w:rsidP="008B32CC">
            <w:pPr>
              <w:spacing w:line="240" w:lineRule="auto"/>
              <w:jc w:val="center"/>
            </w:pPr>
            <w:r w:rsidRPr="00E67D82">
              <w:rPr>
                <w:b/>
                <w:bCs/>
              </w:rPr>
              <w:t>(2)</w:t>
            </w:r>
          </w:p>
          <w:p w:rsidR="00A42C6C" w:rsidRPr="00E67D82" w:rsidRDefault="00A42C6C" w:rsidP="008B32CC">
            <w:pPr>
              <w:spacing w:line="240" w:lineRule="auto"/>
              <w:jc w:val="center"/>
            </w:pPr>
            <w:r w:rsidRPr="00E67D82">
              <w:rPr>
                <w:b/>
                <w:bCs/>
              </w:rPr>
              <w:t>KEMAMPUAN AKHIR YANG DIHARAPKAN</w:t>
            </w:r>
          </w:p>
        </w:tc>
        <w:tc>
          <w:tcPr>
            <w:tcW w:w="3402" w:type="dxa"/>
            <w:shd w:val="clear" w:color="auto" w:fill="EEECE1"/>
            <w:tcMar>
              <w:top w:w="72" w:type="dxa"/>
              <w:left w:w="144" w:type="dxa"/>
              <w:bottom w:w="72" w:type="dxa"/>
              <w:right w:w="144" w:type="dxa"/>
            </w:tcMar>
          </w:tcPr>
          <w:p w:rsidR="00A42C6C" w:rsidRPr="00E67D82" w:rsidRDefault="00A42C6C" w:rsidP="008B32CC">
            <w:pPr>
              <w:spacing w:line="240" w:lineRule="auto"/>
              <w:jc w:val="center"/>
            </w:pPr>
            <w:r w:rsidRPr="00E67D82">
              <w:rPr>
                <w:b/>
                <w:bCs/>
              </w:rPr>
              <w:t>(3)</w:t>
            </w:r>
          </w:p>
          <w:p w:rsidR="00A42C6C" w:rsidRPr="00E67D82" w:rsidRDefault="00A42C6C" w:rsidP="008B32CC">
            <w:pPr>
              <w:spacing w:line="240" w:lineRule="auto"/>
              <w:jc w:val="center"/>
            </w:pPr>
            <w:r w:rsidRPr="00E67D82">
              <w:rPr>
                <w:b/>
                <w:bCs/>
              </w:rPr>
              <w:t>BAHAN KAJIAN</w:t>
            </w:r>
          </w:p>
        </w:tc>
        <w:tc>
          <w:tcPr>
            <w:tcW w:w="2411" w:type="dxa"/>
            <w:shd w:val="clear" w:color="auto" w:fill="EEECE1"/>
            <w:tcMar>
              <w:top w:w="72" w:type="dxa"/>
              <w:left w:w="144" w:type="dxa"/>
              <w:bottom w:w="72" w:type="dxa"/>
              <w:right w:w="144" w:type="dxa"/>
            </w:tcMar>
          </w:tcPr>
          <w:p w:rsidR="00A42C6C" w:rsidRPr="00E67D82" w:rsidRDefault="00A42C6C" w:rsidP="008B32CC">
            <w:pPr>
              <w:spacing w:line="240" w:lineRule="auto"/>
              <w:jc w:val="center"/>
            </w:pPr>
            <w:r w:rsidRPr="00E67D82">
              <w:rPr>
                <w:b/>
                <w:bCs/>
              </w:rPr>
              <w:t>(4)</w:t>
            </w:r>
          </w:p>
          <w:p w:rsidR="00A42C6C" w:rsidRPr="00E67D82" w:rsidRDefault="00A42C6C" w:rsidP="008B32CC">
            <w:pPr>
              <w:spacing w:line="240" w:lineRule="auto"/>
              <w:jc w:val="center"/>
              <w:rPr>
                <w:b/>
                <w:bCs/>
              </w:rPr>
            </w:pPr>
            <w:r w:rsidRPr="00E67D82">
              <w:rPr>
                <w:b/>
                <w:bCs/>
              </w:rPr>
              <w:t xml:space="preserve">BENTUK </w:t>
            </w:r>
          </w:p>
          <w:p w:rsidR="00A42C6C" w:rsidRPr="00E67D82" w:rsidRDefault="00A42C6C" w:rsidP="008B32CC">
            <w:pPr>
              <w:spacing w:line="240" w:lineRule="auto"/>
              <w:jc w:val="center"/>
            </w:pPr>
            <w:r w:rsidRPr="00E67D82">
              <w:rPr>
                <w:b/>
                <w:bCs/>
              </w:rPr>
              <w:t>PEMBELAJARAN</w:t>
            </w:r>
          </w:p>
        </w:tc>
        <w:tc>
          <w:tcPr>
            <w:tcW w:w="2409" w:type="dxa"/>
            <w:shd w:val="clear" w:color="auto" w:fill="EEECE1"/>
            <w:tcMar>
              <w:top w:w="72" w:type="dxa"/>
              <w:left w:w="144" w:type="dxa"/>
              <w:bottom w:w="72" w:type="dxa"/>
              <w:right w:w="144" w:type="dxa"/>
            </w:tcMar>
          </w:tcPr>
          <w:p w:rsidR="00A42C6C" w:rsidRPr="00E67D82" w:rsidRDefault="00A42C6C" w:rsidP="008B32CC">
            <w:pPr>
              <w:spacing w:line="240" w:lineRule="auto"/>
              <w:jc w:val="center"/>
            </w:pPr>
            <w:r w:rsidRPr="00E67D82">
              <w:rPr>
                <w:b/>
                <w:bCs/>
              </w:rPr>
              <w:t>(5)</w:t>
            </w:r>
          </w:p>
          <w:p w:rsidR="00A42C6C" w:rsidRPr="00E67D82" w:rsidRDefault="00A42C6C" w:rsidP="008B32CC">
            <w:pPr>
              <w:spacing w:line="240" w:lineRule="auto"/>
              <w:jc w:val="center"/>
            </w:pPr>
            <w:r w:rsidRPr="00E67D82">
              <w:rPr>
                <w:b/>
                <w:bCs/>
              </w:rPr>
              <w:t>KRITERIA</w:t>
            </w:r>
          </w:p>
          <w:p w:rsidR="00A42C6C" w:rsidRPr="00E67D82" w:rsidRDefault="00A42C6C" w:rsidP="008B32CC">
            <w:pPr>
              <w:spacing w:line="240" w:lineRule="auto"/>
              <w:jc w:val="center"/>
            </w:pPr>
            <w:r w:rsidRPr="00E67D82">
              <w:rPr>
                <w:b/>
                <w:bCs/>
              </w:rPr>
              <w:t xml:space="preserve"> PENILAIAN</w:t>
            </w:r>
          </w:p>
        </w:tc>
        <w:tc>
          <w:tcPr>
            <w:tcW w:w="992" w:type="dxa"/>
            <w:shd w:val="clear" w:color="auto" w:fill="EEECE1"/>
            <w:tcMar>
              <w:top w:w="72" w:type="dxa"/>
              <w:left w:w="144" w:type="dxa"/>
              <w:bottom w:w="72" w:type="dxa"/>
              <w:right w:w="144" w:type="dxa"/>
            </w:tcMar>
          </w:tcPr>
          <w:p w:rsidR="00A42C6C" w:rsidRPr="00E67D82" w:rsidRDefault="00A42C6C" w:rsidP="008B32CC">
            <w:pPr>
              <w:spacing w:line="240" w:lineRule="auto"/>
              <w:jc w:val="center"/>
            </w:pPr>
            <w:r w:rsidRPr="00E67D82">
              <w:rPr>
                <w:b/>
                <w:bCs/>
              </w:rPr>
              <w:t>(6)</w:t>
            </w:r>
          </w:p>
          <w:p w:rsidR="00A42C6C" w:rsidRPr="00E67D82" w:rsidRDefault="00A42C6C" w:rsidP="008B32CC">
            <w:pPr>
              <w:spacing w:line="240" w:lineRule="auto"/>
              <w:jc w:val="center"/>
            </w:pPr>
            <w:r w:rsidRPr="00E67D82">
              <w:rPr>
                <w:b/>
                <w:bCs/>
              </w:rPr>
              <w:t>BOBOT NILAI</w:t>
            </w:r>
          </w:p>
        </w:tc>
      </w:tr>
      <w:tr w:rsidR="00DB01AE" w:rsidRPr="00E67D82" w:rsidTr="008B32CC">
        <w:trPr>
          <w:trHeight w:val="1708"/>
        </w:trPr>
        <w:tc>
          <w:tcPr>
            <w:tcW w:w="1418" w:type="dxa"/>
            <w:shd w:val="clear" w:color="auto" w:fill="FFFFFF"/>
            <w:tcMar>
              <w:top w:w="72" w:type="dxa"/>
              <w:left w:w="144" w:type="dxa"/>
              <w:bottom w:w="72" w:type="dxa"/>
              <w:right w:w="144" w:type="dxa"/>
            </w:tcMar>
          </w:tcPr>
          <w:p w:rsidR="00DB01AE" w:rsidRPr="00E67D82" w:rsidRDefault="00DB01AE" w:rsidP="008B32CC">
            <w:pPr>
              <w:spacing w:line="240" w:lineRule="auto"/>
              <w:jc w:val="center"/>
            </w:pPr>
            <w:r>
              <w:t>1</w:t>
            </w:r>
          </w:p>
        </w:tc>
        <w:tc>
          <w:tcPr>
            <w:tcW w:w="3402" w:type="dxa"/>
            <w:shd w:val="clear" w:color="auto" w:fill="FFFFFF"/>
            <w:tcMar>
              <w:top w:w="72" w:type="dxa"/>
              <w:left w:w="144" w:type="dxa"/>
              <w:bottom w:w="72" w:type="dxa"/>
              <w:right w:w="144" w:type="dxa"/>
            </w:tcMar>
          </w:tcPr>
          <w:p w:rsidR="00DB01AE" w:rsidRDefault="00DB01AE" w:rsidP="008B32CC">
            <w:pPr>
              <w:spacing w:line="240" w:lineRule="auto"/>
              <w:ind w:hanging="2"/>
              <w:jc w:val="left"/>
              <w:rPr>
                <w:lang w:val="sv-SE"/>
              </w:rPr>
            </w:pPr>
            <w:r w:rsidRPr="00441019">
              <w:rPr>
                <w:u w:val="single"/>
                <w:lang w:val="sv-SE"/>
              </w:rPr>
              <w:t>Memahami</w:t>
            </w:r>
            <w:r w:rsidRPr="003679C9">
              <w:rPr>
                <w:lang w:val="sv-SE"/>
              </w:rPr>
              <w:t xml:space="preserve"> dan </w:t>
            </w:r>
            <w:r w:rsidRPr="00441019">
              <w:rPr>
                <w:u w:val="single"/>
                <w:lang w:val="sv-SE"/>
              </w:rPr>
              <w:t>menyepakati</w:t>
            </w:r>
            <w:r w:rsidRPr="003679C9">
              <w:rPr>
                <w:lang w:val="sv-SE"/>
              </w:rPr>
              <w:t xml:space="preserve"> </w:t>
            </w:r>
            <w:r w:rsidRPr="00441019">
              <w:rPr>
                <w:u w:val="single"/>
                <w:lang w:val="sv-SE"/>
              </w:rPr>
              <w:t>kontrak</w:t>
            </w:r>
            <w:r w:rsidRPr="003679C9">
              <w:rPr>
                <w:lang w:val="sv-SE"/>
              </w:rPr>
              <w:t xml:space="preserve"> </w:t>
            </w:r>
            <w:r w:rsidRPr="00441019">
              <w:rPr>
                <w:u w:val="single"/>
                <w:lang w:val="sv-SE"/>
              </w:rPr>
              <w:t>perkuliahan</w:t>
            </w:r>
          </w:p>
          <w:p w:rsidR="00DB01AE" w:rsidRPr="003679C9" w:rsidRDefault="00DB01AE" w:rsidP="008B32CC">
            <w:pPr>
              <w:spacing w:line="240" w:lineRule="auto"/>
              <w:ind w:hanging="2"/>
              <w:jc w:val="left"/>
              <w:rPr>
                <w:lang w:val="sv-SE"/>
              </w:rPr>
            </w:pPr>
            <w:r>
              <w:rPr>
                <w:lang w:val="sv-SE"/>
              </w:rPr>
              <w:t>Memahami konsep dasar pemasaran dan perilaku konsumen</w:t>
            </w:r>
          </w:p>
        </w:tc>
        <w:tc>
          <w:tcPr>
            <w:tcW w:w="3402" w:type="dxa"/>
            <w:shd w:val="clear" w:color="auto" w:fill="FFFFFF"/>
            <w:tcMar>
              <w:top w:w="72" w:type="dxa"/>
              <w:left w:w="144" w:type="dxa"/>
              <w:bottom w:w="72" w:type="dxa"/>
              <w:right w:w="144" w:type="dxa"/>
            </w:tcMar>
          </w:tcPr>
          <w:p w:rsidR="00DB01AE" w:rsidRDefault="00DB01AE" w:rsidP="008B32CC">
            <w:pPr>
              <w:spacing w:line="240" w:lineRule="auto"/>
              <w:jc w:val="left"/>
              <w:rPr>
                <w:lang w:val="sv-SE"/>
              </w:rPr>
            </w:pPr>
            <w:r>
              <w:rPr>
                <w:lang w:val="sv-SE"/>
              </w:rPr>
              <w:t>Kontrak perkuliahan</w:t>
            </w:r>
          </w:p>
          <w:p w:rsidR="00DB01AE" w:rsidRDefault="00DB01AE" w:rsidP="008B32CC">
            <w:pPr>
              <w:spacing w:line="240" w:lineRule="auto"/>
              <w:jc w:val="left"/>
              <w:rPr>
                <w:lang w:val="sv-SE"/>
              </w:rPr>
            </w:pPr>
            <w:r>
              <w:rPr>
                <w:lang w:val="sv-SE"/>
              </w:rPr>
              <w:t>Konsep pemasaran</w:t>
            </w:r>
          </w:p>
          <w:p w:rsidR="00DB01AE" w:rsidRDefault="00DB01AE" w:rsidP="008B32CC">
            <w:pPr>
              <w:spacing w:line="240" w:lineRule="auto"/>
              <w:jc w:val="left"/>
              <w:rPr>
                <w:lang w:val="sv-SE"/>
              </w:rPr>
            </w:pPr>
            <w:r>
              <w:rPr>
                <w:lang w:val="sv-SE"/>
              </w:rPr>
              <w:t>Nilai pelanggan dan kepuasan pelanggan</w:t>
            </w:r>
          </w:p>
          <w:p w:rsidR="00DB01AE" w:rsidRPr="003679C9" w:rsidRDefault="00DB01AE" w:rsidP="008B32CC">
            <w:pPr>
              <w:spacing w:line="240" w:lineRule="auto"/>
              <w:jc w:val="left"/>
              <w:rPr>
                <w:lang w:val="sv-SE"/>
              </w:rPr>
            </w:pPr>
            <w:r>
              <w:rPr>
                <w:lang w:val="sv-SE"/>
              </w:rPr>
              <w:t>Pengaruh teknologi digital pada strategi</w:t>
            </w:r>
          </w:p>
        </w:tc>
        <w:tc>
          <w:tcPr>
            <w:tcW w:w="2411" w:type="dxa"/>
            <w:shd w:val="clear" w:color="auto" w:fill="FFFFFF"/>
            <w:tcMar>
              <w:top w:w="72" w:type="dxa"/>
              <w:left w:w="144" w:type="dxa"/>
              <w:bottom w:w="72" w:type="dxa"/>
              <w:right w:w="144" w:type="dxa"/>
            </w:tcMar>
            <w:vAlign w:val="center"/>
          </w:tcPr>
          <w:p w:rsidR="00DB01AE" w:rsidRPr="003679C9" w:rsidRDefault="00DB01AE"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DB01AE" w:rsidRPr="003679C9" w:rsidRDefault="00DB01AE" w:rsidP="008B32CC">
            <w:pPr>
              <w:spacing w:line="240" w:lineRule="auto"/>
              <w:rPr>
                <w:lang w:val="sv-SE"/>
              </w:rPr>
            </w:pPr>
            <w:r>
              <w:rPr>
                <w:lang w:val="sv-SE"/>
              </w:rPr>
              <w:t>Partisipasi dalam kelas</w:t>
            </w:r>
          </w:p>
        </w:tc>
        <w:tc>
          <w:tcPr>
            <w:tcW w:w="992" w:type="dxa"/>
            <w:shd w:val="clear" w:color="auto" w:fill="FFFFFF"/>
            <w:tcMar>
              <w:top w:w="72" w:type="dxa"/>
              <w:left w:w="144" w:type="dxa"/>
              <w:bottom w:w="72" w:type="dxa"/>
              <w:right w:w="144" w:type="dxa"/>
            </w:tcMar>
            <w:vAlign w:val="center"/>
          </w:tcPr>
          <w:p w:rsidR="00DB01AE" w:rsidRPr="00E67D82" w:rsidRDefault="00441019" w:rsidP="008B32CC">
            <w:pPr>
              <w:spacing w:line="240" w:lineRule="auto"/>
              <w:jc w:val="center"/>
            </w:pPr>
            <w:r>
              <w:t>4%</w:t>
            </w:r>
          </w:p>
        </w:tc>
      </w:tr>
      <w:tr w:rsidR="00DB01AE" w:rsidRPr="00DB01AE" w:rsidTr="008B32CC">
        <w:trPr>
          <w:trHeight w:val="850"/>
        </w:trPr>
        <w:tc>
          <w:tcPr>
            <w:tcW w:w="1418" w:type="dxa"/>
            <w:shd w:val="clear" w:color="auto" w:fill="FFFFFF"/>
            <w:tcMar>
              <w:top w:w="72" w:type="dxa"/>
              <w:left w:w="144" w:type="dxa"/>
              <w:bottom w:w="72" w:type="dxa"/>
              <w:right w:w="144" w:type="dxa"/>
            </w:tcMar>
          </w:tcPr>
          <w:p w:rsidR="00DB01AE" w:rsidRPr="00E67D82" w:rsidRDefault="00DB01AE" w:rsidP="008B32CC">
            <w:pPr>
              <w:spacing w:line="240" w:lineRule="auto"/>
              <w:jc w:val="center"/>
            </w:pPr>
            <w:r>
              <w:t>2</w:t>
            </w:r>
          </w:p>
        </w:tc>
        <w:tc>
          <w:tcPr>
            <w:tcW w:w="3402" w:type="dxa"/>
            <w:shd w:val="clear" w:color="auto" w:fill="FFFFFF"/>
            <w:tcMar>
              <w:top w:w="72" w:type="dxa"/>
              <w:left w:w="144" w:type="dxa"/>
              <w:bottom w:w="72" w:type="dxa"/>
              <w:right w:w="144" w:type="dxa"/>
            </w:tcMar>
          </w:tcPr>
          <w:p w:rsidR="00DB01AE" w:rsidRPr="003679C9" w:rsidRDefault="00BC5092" w:rsidP="008B32CC">
            <w:pPr>
              <w:spacing w:line="240" w:lineRule="auto"/>
              <w:jc w:val="left"/>
              <w:rPr>
                <w:lang w:val="sv-SE"/>
              </w:rPr>
            </w:pPr>
            <w:r w:rsidRPr="00441019">
              <w:rPr>
                <w:u w:val="single"/>
                <w:lang w:val="sv-SE"/>
              </w:rPr>
              <w:t>Memahami</w:t>
            </w:r>
            <w:r w:rsidR="007226DF" w:rsidRPr="00441019">
              <w:rPr>
                <w:u w:val="single"/>
                <w:lang w:val="sv-SE"/>
              </w:rPr>
              <w:t xml:space="preserve"> pentingnya</w:t>
            </w:r>
            <w:r w:rsidR="007226DF">
              <w:rPr>
                <w:lang w:val="sv-SE"/>
              </w:rPr>
              <w:t xml:space="preserve"> </w:t>
            </w:r>
            <w:r w:rsidR="007226DF" w:rsidRPr="00441019">
              <w:rPr>
                <w:u w:val="single"/>
                <w:lang w:val="sv-SE"/>
              </w:rPr>
              <w:t>peran riset konsumen</w:t>
            </w:r>
            <w:r>
              <w:rPr>
                <w:lang w:val="sv-SE"/>
              </w:rPr>
              <w:t xml:space="preserve"> dan mampu menjelaskan </w:t>
            </w:r>
            <w:r w:rsidR="00DB01AE">
              <w:rPr>
                <w:lang w:val="sv-SE"/>
              </w:rPr>
              <w:t xml:space="preserve"> </w:t>
            </w:r>
            <w:r w:rsidR="007226DF">
              <w:rPr>
                <w:lang w:val="sv-SE"/>
              </w:rPr>
              <w:t>strategi STP</w:t>
            </w:r>
          </w:p>
        </w:tc>
        <w:tc>
          <w:tcPr>
            <w:tcW w:w="3402" w:type="dxa"/>
            <w:shd w:val="clear" w:color="auto" w:fill="FFFFFF"/>
            <w:tcMar>
              <w:top w:w="72" w:type="dxa"/>
              <w:left w:w="144" w:type="dxa"/>
              <w:bottom w:w="72" w:type="dxa"/>
              <w:right w:w="144" w:type="dxa"/>
            </w:tcMar>
            <w:vAlign w:val="center"/>
          </w:tcPr>
          <w:p w:rsidR="00F50A9B" w:rsidRDefault="00F50A9B" w:rsidP="008B32CC">
            <w:pPr>
              <w:spacing w:line="240" w:lineRule="auto"/>
              <w:rPr>
                <w:lang w:val="sv-SE"/>
              </w:rPr>
            </w:pPr>
            <w:r>
              <w:rPr>
                <w:lang w:val="sv-SE"/>
              </w:rPr>
              <w:t>Riset Konsumen</w:t>
            </w:r>
          </w:p>
          <w:p w:rsidR="00DB01AE" w:rsidRDefault="00DB01AE" w:rsidP="008B32CC">
            <w:pPr>
              <w:spacing w:line="240" w:lineRule="auto"/>
              <w:rPr>
                <w:lang w:val="sv-SE"/>
              </w:rPr>
            </w:pPr>
            <w:r>
              <w:rPr>
                <w:lang w:val="sv-SE"/>
              </w:rPr>
              <w:t>Segmenting</w:t>
            </w:r>
          </w:p>
          <w:p w:rsidR="00DB01AE" w:rsidRDefault="00DB01AE" w:rsidP="008B32CC">
            <w:pPr>
              <w:spacing w:line="240" w:lineRule="auto"/>
              <w:rPr>
                <w:lang w:val="sv-SE"/>
              </w:rPr>
            </w:pPr>
            <w:r>
              <w:rPr>
                <w:lang w:val="sv-SE"/>
              </w:rPr>
              <w:t xml:space="preserve">Targeting </w:t>
            </w:r>
          </w:p>
          <w:p w:rsidR="00DB01AE" w:rsidRDefault="00DB01AE" w:rsidP="008B32CC">
            <w:pPr>
              <w:spacing w:line="240" w:lineRule="auto"/>
              <w:rPr>
                <w:lang w:val="sv-SE"/>
              </w:rPr>
            </w:pPr>
            <w:r>
              <w:rPr>
                <w:lang w:val="sv-SE"/>
              </w:rPr>
              <w:t>Positioning</w:t>
            </w:r>
          </w:p>
          <w:p w:rsidR="00441019" w:rsidRPr="003679C9" w:rsidRDefault="00441019" w:rsidP="008B32CC">
            <w:pPr>
              <w:spacing w:line="240" w:lineRule="auto"/>
              <w:rPr>
                <w:lang w:val="sv-SE"/>
              </w:rPr>
            </w:pPr>
          </w:p>
        </w:tc>
        <w:tc>
          <w:tcPr>
            <w:tcW w:w="2411" w:type="dxa"/>
            <w:shd w:val="clear" w:color="auto" w:fill="FFFFFF"/>
            <w:tcMar>
              <w:top w:w="72" w:type="dxa"/>
              <w:left w:w="144" w:type="dxa"/>
              <w:bottom w:w="72" w:type="dxa"/>
              <w:right w:w="144" w:type="dxa"/>
            </w:tcMar>
            <w:vAlign w:val="center"/>
          </w:tcPr>
          <w:p w:rsidR="00DB01AE" w:rsidRPr="003679C9" w:rsidRDefault="00DB01AE"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DB01AE" w:rsidRPr="003679C9" w:rsidRDefault="00DB01AE" w:rsidP="008B32CC">
            <w:pPr>
              <w:spacing w:line="240" w:lineRule="auto"/>
              <w:rPr>
                <w:lang w:val="sv-SE"/>
              </w:rPr>
            </w:pPr>
            <w:r>
              <w:rPr>
                <w:lang w:val="sv-SE"/>
              </w:rPr>
              <w:t>Kelengkapan bahan kajian, cara berkomunikasi, kerjasama tim, partisipasi audiens</w:t>
            </w:r>
          </w:p>
        </w:tc>
        <w:tc>
          <w:tcPr>
            <w:tcW w:w="992" w:type="dxa"/>
            <w:shd w:val="clear" w:color="auto" w:fill="FFFFFF"/>
            <w:tcMar>
              <w:top w:w="72" w:type="dxa"/>
              <w:left w:w="144" w:type="dxa"/>
              <w:bottom w:w="72" w:type="dxa"/>
              <w:right w:w="144" w:type="dxa"/>
            </w:tcMar>
            <w:vAlign w:val="center"/>
          </w:tcPr>
          <w:p w:rsidR="00DB01AE" w:rsidRPr="00DB01AE" w:rsidRDefault="00441019" w:rsidP="008B32CC">
            <w:pPr>
              <w:spacing w:line="240" w:lineRule="auto"/>
              <w:jc w:val="center"/>
              <w:rPr>
                <w:lang w:val="sv-SE"/>
              </w:rPr>
            </w:pPr>
            <w:r>
              <w:rPr>
                <w:lang w:val="sv-SE"/>
              </w:rPr>
              <w:t>4%</w:t>
            </w:r>
          </w:p>
        </w:tc>
      </w:tr>
      <w:tr w:rsidR="002F6E71" w:rsidRPr="00DB01AE" w:rsidTr="008B32CC">
        <w:trPr>
          <w:trHeight w:val="850"/>
        </w:trPr>
        <w:tc>
          <w:tcPr>
            <w:tcW w:w="1418" w:type="dxa"/>
            <w:shd w:val="clear" w:color="auto" w:fill="FFFFFF"/>
            <w:tcMar>
              <w:top w:w="72" w:type="dxa"/>
              <w:left w:w="144" w:type="dxa"/>
              <w:bottom w:w="72" w:type="dxa"/>
              <w:right w:w="144" w:type="dxa"/>
            </w:tcMar>
          </w:tcPr>
          <w:p w:rsidR="002F6E71" w:rsidRPr="00E67D82" w:rsidRDefault="002F6E71" w:rsidP="008B32CC">
            <w:pPr>
              <w:spacing w:line="240" w:lineRule="auto"/>
              <w:jc w:val="center"/>
            </w:pPr>
            <w:r>
              <w:lastRenderedPageBreak/>
              <w:t>3</w:t>
            </w:r>
          </w:p>
        </w:tc>
        <w:tc>
          <w:tcPr>
            <w:tcW w:w="3402" w:type="dxa"/>
            <w:shd w:val="clear" w:color="auto" w:fill="FFFFFF"/>
            <w:tcMar>
              <w:top w:w="72" w:type="dxa"/>
              <w:left w:w="144" w:type="dxa"/>
              <w:bottom w:w="72" w:type="dxa"/>
              <w:right w:w="144" w:type="dxa"/>
            </w:tcMar>
          </w:tcPr>
          <w:p w:rsidR="002F6E71" w:rsidRPr="003679C9" w:rsidRDefault="002F6E71" w:rsidP="008B32CC">
            <w:pPr>
              <w:spacing w:line="240" w:lineRule="auto"/>
              <w:ind w:right="-144"/>
              <w:jc w:val="left"/>
              <w:rPr>
                <w:lang w:val="sv-SE"/>
              </w:rPr>
            </w:pPr>
            <w:r>
              <w:rPr>
                <w:lang w:val="sv-SE"/>
              </w:rPr>
              <w:t>Memahami dan mampu menjelaskan motivasi konsumen dalam pengambilan keputusan pembelian, serta menyajikan makalah</w:t>
            </w:r>
          </w:p>
        </w:tc>
        <w:tc>
          <w:tcPr>
            <w:tcW w:w="3402" w:type="dxa"/>
            <w:shd w:val="clear" w:color="auto" w:fill="FFFFFF"/>
            <w:tcMar>
              <w:top w:w="72" w:type="dxa"/>
              <w:left w:w="144" w:type="dxa"/>
              <w:bottom w:w="72" w:type="dxa"/>
              <w:right w:w="144" w:type="dxa"/>
            </w:tcMar>
            <w:vAlign w:val="center"/>
          </w:tcPr>
          <w:p w:rsidR="002F6E71" w:rsidRDefault="002F6E71" w:rsidP="008B32CC">
            <w:pPr>
              <w:spacing w:line="240" w:lineRule="auto"/>
              <w:rPr>
                <w:lang w:val="sv-SE"/>
              </w:rPr>
            </w:pPr>
            <w:r>
              <w:rPr>
                <w:lang w:val="sv-SE"/>
              </w:rPr>
              <w:t>Motivasi konsumen</w:t>
            </w:r>
          </w:p>
          <w:p w:rsidR="002F6E71" w:rsidRPr="003679C9" w:rsidRDefault="002F6E71" w:rsidP="008B32CC">
            <w:pPr>
              <w:spacing w:line="240" w:lineRule="auto"/>
              <w:rPr>
                <w:lang w:val="sv-SE"/>
              </w:rPr>
            </w:pPr>
            <w:r>
              <w:rPr>
                <w:lang w:val="sv-SE"/>
              </w:rPr>
              <w:t>Dinamika motivasi dalam perilaku konsumen</w:t>
            </w:r>
          </w:p>
        </w:tc>
        <w:tc>
          <w:tcPr>
            <w:tcW w:w="2411"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Kelengkapan bahan kajian, cara berkomunikasi, kerjasama tim, partisipasi audiens</w:t>
            </w:r>
          </w:p>
        </w:tc>
        <w:tc>
          <w:tcPr>
            <w:tcW w:w="992" w:type="dxa"/>
            <w:shd w:val="clear" w:color="auto" w:fill="FFFFFF"/>
            <w:tcMar>
              <w:top w:w="72" w:type="dxa"/>
              <w:left w:w="144" w:type="dxa"/>
              <w:bottom w:w="72" w:type="dxa"/>
              <w:right w:w="144" w:type="dxa"/>
            </w:tcMar>
            <w:vAlign w:val="center"/>
          </w:tcPr>
          <w:p w:rsidR="002F6E71" w:rsidRPr="00DB01AE" w:rsidRDefault="00441019" w:rsidP="008B32CC">
            <w:pPr>
              <w:spacing w:line="240" w:lineRule="auto"/>
              <w:jc w:val="center"/>
              <w:rPr>
                <w:lang w:val="sv-SE"/>
              </w:rPr>
            </w:pPr>
            <w:r>
              <w:rPr>
                <w:lang w:val="sv-SE"/>
              </w:rPr>
              <w:t>4%</w:t>
            </w:r>
          </w:p>
        </w:tc>
      </w:tr>
      <w:tr w:rsidR="002F6E71" w:rsidRPr="00DB01AE" w:rsidTr="008B32CC">
        <w:trPr>
          <w:trHeight w:val="850"/>
        </w:trPr>
        <w:tc>
          <w:tcPr>
            <w:tcW w:w="1418" w:type="dxa"/>
            <w:shd w:val="clear" w:color="auto" w:fill="FFFFFF"/>
            <w:tcMar>
              <w:top w:w="72" w:type="dxa"/>
              <w:left w:w="144" w:type="dxa"/>
              <w:bottom w:w="72" w:type="dxa"/>
              <w:right w:w="144" w:type="dxa"/>
            </w:tcMar>
          </w:tcPr>
          <w:p w:rsidR="002F6E71" w:rsidRPr="00E67D82" w:rsidRDefault="002F6E71" w:rsidP="008B32CC">
            <w:pPr>
              <w:spacing w:line="240" w:lineRule="auto"/>
              <w:jc w:val="center"/>
            </w:pPr>
            <w:r>
              <w:t>4</w:t>
            </w:r>
          </w:p>
        </w:tc>
        <w:tc>
          <w:tcPr>
            <w:tcW w:w="3402"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Memahami dan mampu menjelaskan aspek kepribadian dan citra diri, serta menyajikan makalah</w:t>
            </w:r>
          </w:p>
        </w:tc>
        <w:tc>
          <w:tcPr>
            <w:tcW w:w="3402" w:type="dxa"/>
            <w:shd w:val="clear" w:color="auto" w:fill="FFFFFF"/>
            <w:tcMar>
              <w:top w:w="72" w:type="dxa"/>
              <w:left w:w="144" w:type="dxa"/>
              <w:bottom w:w="72" w:type="dxa"/>
              <w:right w:w="144" w:type="dxa"/>
            </w:tcMar>
            <w:vAlign w:val="center"/>
          </w:tcPr>
          <w:p w:rsidR="002F6E71" w:rsidRDefault="002F6E71" w:rsidP="008B32CC">
            <w:pPr>
              <w:spacing w:line="240" w:lineRule="auto"/>
              <w:rPr>
                <w:lang w:val="sv-SE"/>
              </w:rPr>
            </w:pPr>
            <w:r>
              <w:rPr>
                <w:lang w:val="sv-SE"/>
              </w:rPr>
              <w:t>Faktor kepribadian dalam perilaku konsumen</w:t>
            </w:r>
          </w:p>
          <w:p w:rsidR="002F6E71" w:rsidRPr="003679C9" w:rsidRDefault="002F6E71" w:rsidP="008B32CC">
            <w:pPr>
              <w:spacing w:line="240" w:lineRule="auto"/>
              <w:rPr>
                <w:lang w:val="sv-SE"/>
              </w:rPr>
            </w:pPr>
            <w:r>
              <w:rPr>
                <w:lang w:val="sv-SE"/>
              </w:rPr>
              <w:t>Citra diri</w:t>
            </w:r>
          </w:p>
        </w:tc>
        <w:tc>
          <w:tcPr>
            <w:tcW w:w="2411"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Kelengkapan bahan kajian, cara berkomunikasi, kerjasama tim, partisipasi audiens</w:t>
            </w:r>
          </w:p>
        </w:tc>
        <w:tc>
          <w:tcPr>
            <w:tcW w:w="992" w:type="dxa"/>
            <w:shd w:val="clear" w:color="auto" w:fill="FFFFFF"/>
            <w:tcMar>
              <w:top w:w="72" w:type="dxa"/>
              <w:left w:w="144" w:type="dxa"/>
              <w:bottom w:w="72" w:type="dxa"/>
              <w:right w:w="144" w:type="dxa"/>
            </w:tcMar>
            <w:vAlign w:val="center"/>
          </w:tcPr>
          <w:p w:rsidR="002F6E71" w:rsidRPr="00DB01AE" w:rsidRDefault="00441019" w:rsidP="008B32CC">
            <w:pPr>
              <w:spacing w:line="240" w:lineRule="auto"/>
              <w:jc w:val="center"/>
              <w:rPr>
                <w:lang w:val="sv-SE"/>
              </w:rPr>
            </w:pPr>
            <w:r>
              <w:rPr>
                <w:lang w:val="sv-SE"/>
              </w:rPr>
              <w:t>4%</w:t>
            </w:r>
          </w:p>
        </w:tc>
      </w:tr>
      <w:tr w:rsidR="002F6E71" w:rsidRPr="00DB01AE" w:rsidTr="008B32CC">
        <w:trPr>
          <w:trHeight w:val="850"/>
        </w:trPr>
        <w:tc>
          <w:tcPr>
            <w:tcW w:w="1418" w:type="dxa"/>
            <w:shd w:val="clear" w:color="auto" w:fill="FFFFFF"/>
            <w:tcMar>
              <w:top w:w="72" w:type="dxa"/>
              <w:left w:w="144" w:type="dxa"/>
              <w:bottom w:w="72" w:type="dxa"/>
              <w:right w:w="144" w:type="dxa"/>
            </w:tcMar>
          </w:tcPr>
          <w:p w:rsidR="002F6E71" w:rsidRPr="00E67D82" w:rsidRDefault="002F6E71" w:rsidP="008B32CC">
            <w:pPr>
              <w:spacing w:line="240" w:lineRule="auto"/>
              <w:jc w:val="center"/>
            </w:pPr>
            <w:r>
              <w:t>5</w:t>
            </w:r>
          </w:p>
        </w:tc>
        <w:tc>
          <w:tcPr>
            <w:tcW w:w="3402"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Memahami proses pembelajaran konsumen dan mampu menjelaskan aspek persepsi, dalam memutuskan pembelian</w:t>
            </w:r>
          </w:p>
        </w:tc>
        <w:tc>
          <w:tcPr>
            <w:tcW w:w="3402"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Persepsi dan pembelajaran konsumen</w:t>
            </w:r>
          </w:p>
        </w:tc>
        <w:tc>
          <w:tcPr>
            <w:tcW w:w="2411"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2F6E71" w:rsidRPr="003679C9" w:rsidRDefault="002F6E71" w:rsidP="008B32CC">
            <w:pPr>
              <w:spacing w:line="240" w:lineRule="auto"/>
              <w:rPr>
                <w:lang w:val="sv-SE"/>
              </w:rPr>
            </w:pPr>
            <w:r>
              <w:rPr>
                <w:lang w:val="sv-SE"/>
              </w:rPr>
              <w:t>Kelengkapan bahan kajian, cara berkomunikasi, kerjasama tim, partisipasi audiens</w:t>
            </w:r>
          </w:p>
        </w:tc>
        <w:tc>
          <w:tcPr>
            <w:tcW w:w="992" w:type="dxa"/>
            <w:shd w:val="clear" w:color="auto" w:fill="FFFFFF"/>
            <w:tcMar>
              <w:top w:w="72" w:type="dxa"/>
              <w:left w:w="144" w:type="dxa"/>
              <w:bottom w:w="72" w:type="dxa"/>
              <w:right w:w="144" w:type="dxa"/>
            </w:tcMar>
            <w:vAlign w:val="center"/>
          </w:tcPr>
          <w:p w:rsidR="002F6E71" w:rsidRPr="00DB01AE" w:rsidRDefault="00441019" w:rsidP="008B32CC">
            <w:pPr>
              <w:spacing w:line="240" w:lineRule="auto"/>
              <w:jc w:val="center"/>
              <w:rPr>
                <w:lang w:val="sv-SE"/>
              </w:rPr>
            </w:pPr>
            <w:r>
              <w:rPr>
                <w:lang w:val="sv-SE"/>
              </w:rPr>
              <w:t>4%</w:t>
            </w:r>
          </w:p>
        </w:tc>
      </w:tr>
      <w:tr w:rsidR="00027E6B" w:rsidRPr="00027E6B" w:rsidTr="008B32CC">
        <w:trPr>
          <w:trHeight w:val="850"/>
        </w:trPr>
        <w:tc>
          <w:tcPr>
            <w:tcW w:w="1418" w:type="dxa"/>
            <w:shd w:val="clear" w:color="auto" w:fill="FFFFFF"/>
            <w:tcMar>
              <w:top w:w="72" w:type="dxa"/>
              <w:left w:w="144" w:type="dxa"/>
              <w:bottom w:w="72" w:type="dxa"/>
              <w:right w:w="144" w:type="dxa"/>
            </w:tcMar>
          </w:tcPr>
          <w:p w:rsidR="00027E6B" w:rsidRPr="00E67D82" w:rsidRDefault="00027E6B" w:rsidP="008B32CC">
            <w:pPr>
              <w:spacing w:line="240" w:lineRule="auto"/>
              <w:jc w:val="center"/>
            </w:pPr>
            <w:r>
              <w:t>6</w:t>
            </w:r>
          </w:p>
        </w:tc>
        <w:tc>
          <w:tcPr>
            <w:tcW w:w="3402"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Memahami dan mampu menjelaskan</w:t>
            </w:r>
            <w:r w:rsidR="00C929EC">
              <w:rPr>
                <w:lang w:val="sv-SE"/>
              </w:rPr>
              <w:t xml:space="preserve"> tentang sikap dan perilaku konsumen</w:t>
            </w:r>
            <w:r>
              <w:rPr>
                <w:lang w:val="sv-SE"/>
              </w:rPr>
              <w:t>, serta menyajikan makalah</w:t>
            </w:r>
          </w:p>
        </w:tc>
        <w:tc>
          <w:tcPr>
            <w:tcW w:w="3402"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Faktor sikap dalam perilaku konsumen</w:t>
            </w:r>
          </w:p>
        </w:tc>
        <w:tc>
          <w:tcPr>
            <w:tcW w:w="2411"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Kelengkapan bahan kajian, cara berkomunikasi, kerjasama tim, partisipasi audiens</w:t>
            </w:r>
          </w:p>
        </w:tc>
        <w:tc>
          <w:tcPr>
            <w:tcW w:w="992" w:type="dxa"/>
            <w:shd w:val="clear" w:color="auto" w:fill="FFFFFF"/>
            <w:tcMar>
              <w:top w:w="72" w:type="dxa"/>
              <w:left w:w="144" w:type="dxa"/>
              <w:bottom w:w="72" w:type="dxa"/>
              <w:right w:w="144" w:type="dxa"/>
            </w:tcMar>
            <w:vAlign w:val="center"/>
          </w:tcPr>
          <w:p w:rsidR="00027E6B" w:rsidRPr="00896839" w:rsidRDefault="00441019" w:rsidP="008B32CC">
            <w:pPr>
              <w:spacing w:line="240" w:lineRule="auto"/>
              <w:jc w:val="center"/>
              <w:rPr>
                <w:lang w:val="sv-SE"/>
              </w:rPr>
            </w:pPr>
            <w:r>
              <w:rPr>
                <w:lang w:val="sv-SE"/>
              </w:rPr>
              <w:t>5%</w:t>
            </w:r>
          </w:p>
        </w:tc>
      </w:tr>
      <w:tr w:rsidR="00027E6B" w:rsidRPr="00027E6B" w:rsidTr="008B32CC">
        <w:trPr>
          <w:trHeight w:val="850"/>
        </w:trPr>
        <w:tc>
          <w:tcPr>
            <w:tcW w:w="1418" w:type="dxa"/>
            <w:shd w:val="clear" w:color="auto" w:fill="FFFFFF"/>
            <w:tcMar>
              <w:top w:w="72" w:type="dxa"/>
              <w:left w:w="144" w:type="dxa"/>
              <w:bottom w:w="72" w:type="dxa"/>
              <w:right w:w="144" w:type="dxa"/>
            </w:tcMar>
          </w:tcPr>
          <w:p w:rsidR="00027E6B" w:rsidRPr="00E67D82" w:rsidRDefault="00027E6B" w:rsidP="008B32CC">
            <w:pPr>
              <w:spacing w:line="240" w:lineRule="auto"/>
              <w:jc w:val="center"/>
            </w:pPr>
            <w:r>
              <w:t>7</w:t>
            </w:r>
          </w:p>
        </w:tc>
        <w:tc>
          <w:tcPr>
            <w:tcW w:w="3402"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Memahami dan mampu menjelaskan</w:t>
            </w:r>
            <w:r w:rsidR="00C77CB8">
              <w:rPr>
                <w:lang w:val="sv-SE"/>
              </w:rPr>
              <w:t xml:space="preserve"> pentingnya komunikasi dalam pemasaran</w:t>
            </w:r>
            <w:r>
              <w:rPr>
                <w:lang w:val="sv-SE"/>
              </w:rPr>
              <w:t>, serta menyajikan makalah</w:t>
            </w:r>
          </w:p>
        </w:tc>
        <w:tc>
          <w:tcPr>
            <w:tcW w:w="3402"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Aspek komunikasi  dalam  perilaku konsumen</w:t>
            </w:r>
          </w:p>
        </w:tc>
        <w:tc>
          <w:tcPr>
            <w:tcW w:w="2411"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Ceramah, presentasi dan diskusi</w:t>
            </w:r>
          </w:p>
        </w:tc>
        <w:tc>
          <w:tcPr>
            <w:tcW w:w="2409" w:type="dxa"/>
            <w:shd w:val="clear" w:color="auto" w:fill="FFFFFF"/>
            <w:tcMar>
              <w:top w:w="72" w:type="dxa"/>
              <w:left w:w="144" w:type="dxa"/>
              <w:bottom w:w="72" w:type="dxa"/>
              <w:right w:w="144" w:type="dxa"/>
            </w:tcMar>
            <w:vAlign w:val="center"/>
          </w:tcPr>
          <w:p w:rsidR="00027E6B" w:rsidRPr="00896839" w:rsidRDefault="00027E6B" w:rsidP="008B32CC">
            <w:pPr>
              <w:spacing w:line="240" w:lineRule="auto"/>
              <w:rPr>
                <w:lang w:val="sv-SE"/>
              </w:rPr>
            </w:pPr>
            <w:r>
              <w:rPr>
                <w:lang w:val="sv-SE"/>
              </w:rPr>
              <w:t>Kelengkapan bahan kajian, cara berkomunikasi, kerjasama tim, partisipasi audiens</w:t>
            </w:r>
          </w:p>
        </w:tc>
        <w:tc>
          <w:tcPr>
            <w:tcW w:w="992" w:type="dxa"/>
            <w:shd w:val="clear" w:color="auto" w:fill="FFFFFF"/>
            <w:tcMar>
              <w:top w:w="72" w:type="dxa"/>
              <w:left w:w="144" w:type="dxa"/>
              <w:bottom w:w="72" w:type="dxa"/>
              <w:right w:w="144" w:type="dxa"/>
            </w:tcMar>
            <w:vAlign w:val="center"/>
          </w:tcPr>
          <w:p w:rsidR="00027E6B" w:rsidRPr="00896839" w:rsidRDefault="00441019" w:rsidP="008B32CC">
            <w:pPr>
              <w:spacing w:line="240" w:lineRule="auto"/>
              <w:jc w:val="center"/>
              <w:rPr>
                <w:lang w:val="sv-SE"/>
              </w:rPr>
            </w:pPr>
            <w:r>
              <w:rPr>
                <w:lang w:val="sv-SE"/>
              </w:rPr>
              <w:t>5%</w:t>
            </w:r>
          </w:p>
        </w:tc>
      </w:tr>
      <w:tr w:rsidR="00027E6B" w:rsidRPr="00E67D82" w:rsidTr="008B32CC">
        <w:trPr>
          <w:trHeight w:val="850"/>
        </w:trPr>
        <w:tc>
          <w:tcPr>
            <w:tcW w:w="1418" w:type="dxa"/>
            <w:shd w:val="clear" w:color="auto" w:fill="D9D9D9"/>
            <w:tcMar>
              <w:top w:w="72" w:type="dxa"/>
              <w:left w:w="144" w:type="dxa"/>
              <w:bottom w:w="72" w:type="dxa"/>
              <w:right w:w="144" w:type="dxa"/>
            </w:tcMar>
          </w:tcPr>
          <w:p w:rsidR="00027E6B" w:rsidRPr="00E67D82" w:rsidRDefault="00027E6B" w:rsidP="008B32CC">
            <w:pPr>
              <w:spacing w:line="240" w:lineRule="auto"/>
              <w:jc w:val="center"/>
            </w:pPr>
            <w:r>
              <w:lastRenderedPageBreak/>
              <w:t>8</w:t>
            </w:r>
          </w:p>
        </w:tc>
        <w:tc>
          <w:tcPr>
            <w:tcW w:w="3402" w:type="dxa"/>
            <w:shd w:val="clear" w:color="auto" w:fill="D9D9D9"/>
            <w:tcMar>
              <w:top w:w="72" w:type="dxa"/>
              <w:left w:w="144" w:type="dxa"/>
              <w:bottom w:w="72" w:type="dxa"/>
              <w:right w:w="144" w:type="dxa"/>
            </w:tcMar>
            <w:vAlign w:val="center"/>
          </w:tcPr>
          <w:p w:rsidR="00027E6B" w:rsidRPr="0010680F" w:rsidRDefault="00027E6B" w:rsidP="008B32CC">
            <w:pPr>
              <w:spacing w:line="240" w:lineRule="auto"/>
              <w:rPr>
                <w:lang w:val="sv-SE"/>
              </w:rPr>
            </w:pPr>
            <w:r w:rsidRPr="0010680F">
              <w:rPr>
                <w:lang w:val="sv-SE"/>
              </w:rPr>
              <w:t>Hard skill dan Soft skill</w:t>
            </w:r>
          </w:p>
        </w:tc>
        <w:tc>
          <w:tcPr>
            <w:tcW w:w="3402" w:type="dxa"/>
            <w:shd w:val="clear" w:color="auto" w:fill="D9D9D9"/>
            <w:tcMar>
              <w:top w:w="72" w:type="dxa"/>
              <w:left w:w="144" w:type="dxa"/>
              <w:bottom w:w="72" w:type="dxa"/>
              <w:right w:w="144" w:type="dxa"/>
            </w:tcMar>
            <w:vAlign w:val="center"/>
          </w:tcPr>
          <w:p w:rsidR="00027E6B" w:rsidRPr="0010680F" w:rsidRDefault="00027E6B" w:rsidP="008B32CC">
            <w:pPr>
              <w:spacing w:line="240" w:lineRule="auto"/>
              <w:rPr>
                <w:lang w:val="sv-SE"/>
              </w:rPr>
            </w:pPr>
            <w:r>
              <w:rPr>
                <w:lang w:val="sv-SE"/>
              </w:rPr>
              <w:t>Kajian 1-7</w:t>
            </w:r>
          </w:p>
        </w:tc>
        <w:tc>
          <w:tcPr>
            <w:tcW w:w="2411" w:type="dxa"/>
            <w:shd w:val="clear" w:color="auto" w:fill="D9D9D9"/>
            <w:tcMar>
              <w:top w:w="72" w:type="dxa"/>
              <w:left w:w="144" w:type="dxa"/>
              <w:bottom w:w="72" w:type="dxa"/>
              <w:right w:w="144" w:type="dxa"/>
            </w:tcMar>
            <w:vAlign w:val="center"/>
          </w:tcPr>
          <w:p w:rsidR="00027E6B" w:rsidRPr="0010680F" w:rsidRDefault="00027E6B" w:rsidP="008B32CC">
            <w:pPr>
              <w:spacing w:line="240" w:lineRule="auto"/>
              <w:rPr>
                <w:lang w:val="sv-SE"/>
              </w:rPr>
            </w:pPr>
            <w:r>
              <w:rPr>
                <w:lang w:val="sv-SE"/>
              </w:rPr>
              <w:t>Ujian tertulis</w:t>
            </w:r>
            <w:r w:rsidR="00441019">
              <w:rPr>
                <w:lang w:val="sv-SE"/>
              </w:rPr>
              <w:t xml:space="preserve"> ( UTS )</w:t>
            </w:r>
          </w:p>
        </w:tc>
        <w:tc>
          <w:tcPr>
            <w:tcW w:w="2409" w:type="dxa"/>
            <w:shd w:val="clear" w:color="auto" w:fill="D9D9D9"/>
            <w:tcMar>
              <w:top w:w="72" w:type="dxa"/>
              <w:left w:w="144" w:type="dxa"/>
              <w:bottom w:w="72" w:type="dxa"/>
              <w:right w:w="144" w:type="dxa"/>
            </w:tcMar>
            <w:vAlign w:val="center"/>
          </w:tcPr>
          <w:p w:rsidR="00027E6B" w:rsidRPr="0010680F" w:rsidRDefault="00027E6B" w:rsidP="008B32CC">
            <w:pPr>
              <w:spacing w:line="240" w:lineRule="auto"/>
              <w:rPr>
                <w:lang w:val="sv-SE"/>
              </w:rPr>
            </w:pPr>
            <w:r>
              <w:rPr>
                <w:lang w:val="sv-SE"/>
              </w:rPr>
              <w:t>Kejelasan penulisan dan pemahaman konsep</w:t>
            </w:r>
          </w:p>
        </w:tc>
        <w:tc>
          <w:tcPr>
            <w:tcW w:w="992" w:type="dxa"/>
            <w:shd w:val="clear" w:color="auto" w:fill="D9D9D9"/>
            <w:tcMar>
              <w:top w:w="72" w:type="dxa"/>
              <w:left w:w="144" w:type="dxa"/>
              <w:bottom w:w="72" w:type="dxa"/>
              <w:right w:w="144" w:type="dxa"/>
            </w:tcMar>
            <w:vAlign w:val="center"/>
          </w:tcPr>
          <w:p w:rsidR="00027E6B" w:rsidRPr="0010680F" w:rsidRDefault="00027E6B" w:rsidP="008B32CC">
            <w:pPr>
              <w:spacing w:line="240" w:lineRule="auto"/>
              <w:jc w:val="center"/>
              <w:rPr>
                <w:lang w:val="sv-SE"/>
              </w:rPr>
            </w:pPr>
            <w:r>
              <w:rPr>
                <w:lang w:val="sv-SE"/>
              </w:rPr>
              <w:t>20%</w:t>
            </w:r>
          </w:p>
        </w:tc>
      </w:tr>
      <w:tr w:rsidR="00027E6B" w:rsidRPr="00E67D82" w:rsidTr="008B32CC">
        <w:trPr>
          <w:trHeight w:val="850"/>
        </w:trPr>
        <w:tc>
          <w:tcPr>
            <w:tcW w:w="1418" w:type="dxa"/>
            <w:shd w:val="clear" w:color="auto" w:fill="FFFFFF"/>
            <w:tcMar>
              <w:top w:w="72" w:type="dxa"/>
              <w:left w:w="144" w:type="dxa"/>
              <w:bottom w:w="72" w:type="dxa"/>
              <w:right w:w="144" w:type="dxa"/>
            </w:tcMar>
          </w:tcPr>
          <w:p w:rsidR="00027E6B" w:rsidRPr="00E67D82" w:rsidRDefault="00027E6B" w:rsidP="008B32CC">
            <w:pPr>
              <w:spacing w:line="240" w:lineRule="auto"/>
              <w:jc w:val="center"/>
            </w:pPr>
            <w:r>
              <w:t>9</w:t>
            </w:r>
          </w:p>
        </w:tc>
        <w:tc>
          <w:tcPr>
            <w:tcW w:w="3402" w:type="dxa"/>
            <w:shd w:val="clear" w:color="auto" w:fill="FFFFFF"/>
            <w:tcMar>
              <w:top w:w="72" w:type="dxa"/>
              <w:left w:w="144" w:type="dxa"/>
              <w:bottom w:w="72" w:type="dxa"/>
              <w:right w:w="144" w:type="dxa"/>
            </w:tcMar>
            <w:vAlign w:val="center"/>
          </w:tcPr>
          <w:p w:rsidR="00027E6B" w:rsidRPr="00181130" w:rsidRDefault="00027E6B" w:rsidP="008B32CC">
            <w:pPr>
              <w:spacing w:line="240" w:lineRule="auto"/>
              <w:rPr>
                <w:lang w:val="sv-SE"/>
              </w:rPr>
            </w:pPr>
            <w:r w:rsidRPr="00181130">
              <w:rPr>
                <w:lang w:val="sv-SE"/>
              </w:rPr>
              <w:t>Mampu menelaah artikel</w:t>
            </w:r>
            <w:r>
              <w:rPr>
                <w:lang w:val="sv-SE"/>
              </w:rPr>
              <w:t>, identifikasi masalah</w:t>
            </w:r>
            <w:r w:rsidRPr="00181130">
              <w:rPr>
                <w:lang w:val="sv-SE"/>
              </w:rPr>
              <w:t xml:space="preserve"> dan menyajikannya</w:t>
            </w:r>
            <w:r w:rsidR="00F927C1">
              <w:rPr>
                <w:lang w:val="sv-SE"/>
              </w:rPr>
              <w:t xml:space="preserve"> terkait dengan pengaruh kelompok referensi</w:t>
            </w:r>
          </w:p>
        </w:tc>
        <w:tc>
          <w:tcPr>
            <w:tcW w:w="3402" w:type="dxa"/>
            <w:shd w:val="clear" w:color="auto" w:fill="FFFFFF"/>
            <w:tcMar>
              <w:top w:w="72" w:type="dxa"/>
              <w:left w:w="144" w:type="dxa"/>
              <w:bottom w:w="72" w:type="dxa"/>
              <w:right w:w="144" w:type="dxa"/>
            </w:tcMar>
            <w:vAlign w:val="center"/>
          </w:tcPr>
          <w:p w:rsidR="00027E6B" w:rsidRDefault="00027E6B" w:rsidP="008B32CC">
            <w:pPr>
              <w:spacing w:line="240" w:lineRule="auto"/>
              <w:rPr>
                <w:lang w:val="sv-SE"/>
              </w:rPr>
            </w:pPr>
            <w:r>
              <w:rPr>
                <w:lang w:val="sv-SE"/>
              </w:rPr>
              <w:t>Kelompok Referensi</w:t>
            </w:r>
          </w:p>
          <w:p w:rsidR="00027E6B" w:rsidRPr="00181130" w:rsidRDefault="00027E6B" w:rsidP="008B32CC">
            <w:pPr>
              <w:spacing w:line="240" w:lineRule="auto"/>
              <w:rPr>
                <w:lang w:val="sv-SE"/>
              </w:rPr>
            </w:pPr>
            <w:r>
              <w:rPr>
                <w:lang w:val="sv-SE"/>
              </w:rPr>
              <w:t xml:space="preserve">Pengaruh keluarga dalam pengambilan keputusan pembelian </w:t>
            </w:r>
          </w:p>
        </w:tc>
        <w:tc>
          <w:tcPr>
            <w:tcW w:w="2411" w:type="dxa"/>
            <w:shd w:val="clear" w:color="auto" w:fill="FFFFFF"/>
            <w:tcMar>
              <w:top w:w="72" w:type="dxa"/>
              <w:left w:w="144" w:type="dxa"/>
              <w:bottom w:w="72" w:type="dxa"/>
              <w:right w:w="144" w:type="dxa"/>
            </w:tcMar>
            <w:vAlign w:val="center"/>
          </w:tcPr>
          <w:p w:rsidR="00027E6B" w:rsidRPr="00181130" w:rsidRDefault="00027E6B" w:rsidP="008B32CC">
            <w:pPr>
              <w:spacing w:line="240" w:lineRule="auto"/>
              <w:rPr>
                <w:lang w:val="sv-SE"/>
              </w:rPr>
            </w:pPr>
            <w:r>
              <w:rPr>
                <w:lang w:val="sv-SE"/>
              </w:rPr>
              <w:t>Presentasi, telaah artikel, partisipasi dalam kelas, tugas kelompok</w:t>
            </w:r>
          </w:p>
        </w:tc>
        <w:tc>
          <w:tcPr>
            <w:tcW w:w="2409" w:type="dxa"/>
            <w:shd w:val="clear" w:color="auto" w:fill="FFFFFF"/>
            <w:tcMar>
              <w:top w:w="72" w:type="dxa"/>
              <w:left w:w="144" w:type="dxa"/>
              <w:bottom w:w="72" w:type="dxa"/>
              <w:right w:w="144" w:type="dxa"/>
            </w:tcMar>
            <w:vAlign w:val="center"/>
          </w:tcPr>
          <w:p w:rsidR="00027E6B" w:rsidRPr="00181130" w:rsidRDefault="00027E6B" w:rsidP="008B32CC">
            <w:pPr>
              <w:spacing w:line="240" w:lineRule="auto"/>
              <w:rPr>
                <w:lang w:val="sv-SE"/>
              </w:rPr>
            </w:pPr>
            <w:r>
              <w:rPr>
                <w:lang w:val="sv-SE"/>
              </w:rPr>
              <w:t>Sistematika penulisan, ketajaman analisis, kecakapan komunikasi, kekompakan tim</w:t>
            </w:r>
          </w:p>
        </w:tc>
        <w:tc>
          <w:tcPr>
            <w:tcW w:w="992" w:type="dxa"/>
            <w:shd w:val="clear" w:color="auto" w:fill="FFFFFF"/>
            <w:tcMar>
              <w:top w:w="72" w:type="dxa"/>
              <w:left w:w="144" w:type="dxa"/>
              <w:bottom w:w="72" w:type="dxa"/>
              <w:right w:w="144" w:type="dxa"/>
            </w:tcMar>
            <w:vAlign w:val="center"/>
          </w:tcPr>
          <w:p w:rsidR="00027E6B" w:rsidRPr="00181130" w:rsidRDefault="00441019" w:rsidP="008B32CC">
            <w:pPr>
              <w:spacing w:line="240" w:lineRule="auto"/>
              <w:jc w:val="center"/>
              <w:rPr>
                <w:lang w:val="sv-SE"/>
              </w:rPr>
            </w:pPr>
            <w:r>
              <w:rPr>
                <w:lang w:val="sv-SE"/>
              </w:rPr>
              <w:t>4%</w:t>
            </w:r>
          </w:p>
        </w:tc>
      </w:tr>
      <w:tr w:rsidR="00027E6B" w:rsidRPr="00AA736D" w:rsidTr="008B32CC">
        <w:trPr>
          <w:trHeight w:val="850"/>
        </w:trPr>
        <w:tc>
          <w:tcPr>
            <w:tcW w:w="1418" w:type="dxa"/>
            <w:shd w:val="clear" w:color="auto" w:fill="FFFFFF"/>
            <w:tcMar>
              <w:top w:w="72" w:type="dxa"/>
              <w:left w:w="144" w:type="dxa"/>
              <w:bottom w:w="72" w:type="dxa"/>
              <w:right w:w="144" w:type="dxa"/>
            </w:tcMar>
          </w:tcPr>
          <w:p w:rsidR="00027E6B" w:rsidRPr="00E67D82" w:rsidRDefault="00027E6B" w:rsidP="008B32CC">
            <w:pPr>
              <w:spacing w:line="240" w:lineRule="auto"/>
              <w:jc w:val="center"/>
            </w:pPr>
            <w:r>
              <w:t>10</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sidRPr="00181130">
              <w:rPr>
                <w:lang w:val="sv-SE"/>
              </w:rPr>
              <w:t>Mampu menelaah artikel</w:t>
            </w:r>
            <w:r>
              <w:rPr>
                <w:lang w:val="sv-SE"/>
              </w:rPr>
              <w:t>, identifikasi masalah</w:t>
            </w:r>
            <w:r w:rsidRPr="00181130">
              <w:rPr>
                <w:lang w:val="sv-SE"/>
              </w:rPr>
              <w:t xml:space="preserve"> dan menyajikannya</w:t>
            </w:r>
          </w:p>
        </w:tc>
        <w:tc>
          <w:tcPr>
            <w:tcW w:w="3402" w:type="dxa"/>
            <w:shd w:val="clear" w:color="auto" w:fill="FFFFFF"/>
            <w:tcMar>
              <w:top w:w="72" w:type="dxa"/>
              <w:left w:w="144" w:type="dxa"/>
              <w:bottom w:w="72" w:type="dxa"/>
              <w:right w:w="144" w:type="dxa"/>
            </w:tcMar>
          </w:tcPr>
          <w:p w:rsidR="00027E6B" w:rsidRDefault="00027E6B" w:rsidP="008B32CC">
            <w:pPr>
              <w:spacing w:line="240" w:lineRule="auto"/>
              <w:jc w:val="left"/>
              <w:rPr>
                <w:lang w:val="sv-SE"/>
              </w:rPr>
            </w:pPr>
            <w:r>
              <w:rPr>
                <w:lang w:val="sv-SE"/>
              </w:rPr>
              <w:t>Kelas sosial dan status sosial</w:t>
            </w:r>
          </w:p>
          <w:p w:rsidR="00027E6B" w:rsidRDefault="00027E6B" w:rsidP="008B32CC">
            <w:pPr>
              <w:spacing w:line="240" w:lineRule="auto"/>
              <w:jc w:val="left"/>
              <w:rPr>
                <w:lang w:val="sv-SE"/>
              </w:rPr>
            </w:pPr>
            <w:r>
              <w:rPr>
                <w:lang w:val="sv-SE"/>
              </w:rPr>
              <w:t>Pengukuran kelas sosial</w:t>
            </w:r>
          </w:p>
          <w:p w:rsidR="00027E6B" w:rsidRPr="00C5744B" w:rsidRDefault="00027E6B" w:rsidP="008B32CC">
            <w:pPr>
              <w:spacing w:line="240" w:lineRule="auto"/>
              <w:jc w:val="left"/>
              <w:rPr>
                <w:lang w:val="sv-SE"/>
              </w:rPr>
            </w:pPr>
            <w:r>
              <w:rPr>
                <w:lang w:val="sv-SE"/>
              </w:rPr>
              <w:t>Mobilitas kelas sosial</w:t>
            </w:r>
          </w:p>
        </w:tc>
        <w:tc>
          <w:tcPr>
            <w:tcW w:w="2411"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 xml:space="preserve">Praktikum, </w:t>
            </w:r>
            <w:r w:rsidR="007B2471">
              <w:rPr>
                <w:lang w:val="sv-SE"/>
              </w:rPr>
              <w:t>tugas kelompok</w:t>
            </w:r>
          </w:p>
        </w:tc>
        <w:tc>
          <w:tcPr>
            <w:tcW w:w="2409" w:type="dxa"/>
            <w:shd w:val="clear" w:color="auto" w:fill="FFFFFF"/>
            <w:tcMar>
              <w:top w:w="72" w:type="dxa"/>
              <w:left w:w="144" w:type="dxa"/>
              <w:bottom w:w="72" w:type="dxa"/>
              <w:right w:w="144" w:type="dxa"/>
            </w:tcMar>
            <w:vAlign w:val="center"/>
          </w:tcPr>
          <w:p w:rsidR="00027E6B" w:rsidRPr="00C5744B" w:rsidRDefault="00027E6B" w:rsidP="008B32CC">
            <w:pPr>
              <w:spacing w:line="240" w:lineRule="auto"/>
              <w:rPr>
                <w:lang w:val="sv-SE"/>
              </w:rPr>
            </w:pPr>
            <w:r>
              <w:rPr>
                <w:lang w:val="sv-SE"/>
              </w:rPr>
              <w:t>Kemampuan komunikasi, daya analisis, keunikan dan kemandirian</w:t>
            </w:r>
          </w:p>
        </w:tc>
        <w:tc>
          <w:tcPr>
            <w:tcW w:w="992" w:type="dxa"/>
            <w:shd w:val="clear" w:color="auto" w:fill="FFFFFF"/>
            <w:tcMar>
              <w:top w:w="72" w:type="dxa"/>
              <w:left w:w="144" w:type="dxa"/>
              <w:bottom w:w="72" w:type="dxa"/>
              <w:right w:w="144" w:type="dxa"/>
            </w:tcMar>
            <w:vAlign w:val="center"/>
          </w:tcPr>
          <w:p w:rsidR="00027E6B" w:rsidRPr="00C5744B" w:rsidRDefault="009A6B1E" w:rsidP="008B32CC">
            <w:pPr>
              <w:spacing w:line="240" w:lineRule="auto"/>
              <w:jc w:val="center"/>
              <w:rPr>
                <w:lang w:val="sv-SE"/>
              </w:rPr>
            </w:pPr>
            <w:r>
              <w:rPr>
                <w:lang w:val="sv-SE"/>
              </w:rPr>
              <w:t>4%</w:t>
            </w:r>
          </w:p>
        </w:tc>
      </w:tr>
      <w:tr w:rsidR="00027E6B" w:rsidRPr="00AA736D" w:rsidTr="008B32CC">
        <w:trPr>
          <w:trHeight w:val="850"/>
        </w:trPr>
        <w:tc>
          <w:tcPr>
            <w:tcW w:w="1418" w:type="dxa"/>
            <w:shd w:val="clear" w:color="auto" w:fill="FFFFFF"/>
            <w:tcMar>
              <w:top w:w="72" w:type="dxa"/>
              <w:left w:w="144" w:type="dxa"/>
              <w:bottom w:w="72" w:type="dxa"/>
              <w:right w:w="144" w:type="dxa"/>
            </w:tcMar>
          </w:tcPr>
          <w:p w:rsidR="00027E6B" w:rsidRPr="00E67D82" w:rsidRDefault="00027E6B" w:rsidP="008B32CC">
            <w:pPr>
              <w:spacing w:line="240" w:lineRule="auto"/>
              <w:jc w:val="center"/>
            </w:pPr>
            <w:r>
              <w:t>11</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sidRPr="00181130">
              <w:rPr>
                <w:lang w:val="sv-SE"/>
              </w:rPr>
              <w:t>Mampu menelaah artikel</w:t>
            </w:r>
            <w:r w:rsidR="004E6965">
              <w:rPr>
                <w:lang w:val="sv-SE"/>
              </w:rPr>
              <w:t>, identifikasi kelas sosial</w:t>
            </w:r>
            <w:r w:rsidRPr="00181130">
              <w:rPr>
                <w:lang w:val="sv-SE"/>
              </w:rPr>
              <w:t xml:space="preserve"> dan menyajikannya</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Pengaruh budaya dalam perilaku konsumen</w:t>
            </w:r>
          </w:p>
        </w:tc>
        <w:tc>
          <w:tcPr>
            <w:tcW w:w="2411" w:type="dxa"/>
            <w:shd w:val="clear" w:color="auto" w:fill="FFFFFF"/>
            <w:tcMar>
              <w:top w:w="72" w:type="dxa"/>
              <w:left w:w="144" w:type="dxa"/>
              <w:bottom w:w="72" w:type="dxa"/>
              <w:right w:w="144" w:type="dxa"/>
            </w:tcMar>
          </w:tcPr>
          <w:p w:rsidR="00027E6B" w:rsidRPr="00C5744B" w:rsidRDefault="00E672A2" w:rsidP="008B32CC">
            <w:pPr>
              <w:spacing w:line="240" w:lineRule="auto"/>
              <w:jc w:val="left"/>
              <w:rPr>
                <w:lang w:val="sv-SE"/>
              </w:rPr>
            </w:pPr>
            <w:r>
              <w:rPr>
                <w:lang w:val="sv-SE"/>
              </w:rPr>
              <w:t>Praktikum</w:t>
            </w:r>
            <w:r w:rsidR="00027E6B">
              <w:rPr>
                <w:lang w:val="sv-SE"/>
              </w:rPr>
              <w:t>, diskusi kelompok</w:t>
            </w:r>
          </w:p>
        </w:tc>
        <w:tc>
          <w:tcPr>
            <w:tcW w:w="2409" w:type="dxa"/>
            <w:shd w:val="clear" w:color="auto" w:fill="FFFFFF"/>
            <w:tcMar>
              <w:top w:w="72" w:type="dxa"/>
              <w:left w:w="144" w:type="dxa"/>
              <w:bottom w:w="72" w:type="dxa"/>
              <w:right w:w="144" w:type="dxa"/>
            </w:tcMar>
            <w:vAlign w:val="center"/>
          </w:tcPr>
          <w:p w:rsidR="00027E6B" w:rsidRDefault="00027E6B" w:rsidP="008B32CC">
            <w:pPr>
              <w:spacing w:line="240" w:lineRule="auto"/>
              <w:rPr>
                <w:lang w:val="sv-SE"/>
              </w:rPr>
            </w:pPr>
            <w:r>
              <w:rPr>
                <w:lang w:val="sv-SE"/>
              </w:rPr>
              <w:t>Kemampuan komunikasi, daya analisis, keunikan dan kerjasama tim</w:t>
            </w:r>
          </w:p>
          <w:p w:rsidR="009A6B1E" w:rsidRPr="00C5744B" w:rsidRDefault="009A6B1E" w:rsidP="008B32CC">
            <w:pPr>
              <w:spacing w:line="240" w:lineRule="auto"/>
              <w:rPr>
                <w:lang w:val="sv-SE"/>
              </w:rPr>
            </w:pPr>
          </w:p>
        </w:tc>
        <w:tc>
          <w:tcPr>
            <w:tcW w:w="992" w:type="dxa"/>
            <w:shd w:val="clear" w:color="auto" w:fill="FFFFFF"/>
            <w:tcMar>
              <w:top w:w="72" w:type="dxa"/>
              <w:left w:w="144" w:type="dxa"/>
              <w:bottom w:w="72" w:type="dxa"/>
              <w:right w:w="144" w:type="dxa"/>
            </w:tcMar>
            <w:vAlign w:val="center"/>
          </w:tcPr>
          <w:p w:rsidR="00027E6B" w:rsidRPr="00C5744B" w:rsidRDefault="009A6B1E" w:rsidP="008B32CC">
            <w:pPr>
              <w:spacing w:line="240" w:lineRule="auto"/>
              <w:jc w:val="center"/>
              <w:rPr>
                <w:lang w:val="sv-SE"/>
              </w:rPr>
            </w:pPr>
            <w:r>
              <w:rPr>
                <w:lang w:val="sv-SE"/>
              </w:rPr>
              <w:t>4%</w:t>
            </w:r>
          </w:p>
        </w:tc>
      </w:tr>
      <w:tr w:rsidR="00027E6B" w:rsidRPr="00AA736D" w:rsidTr="008B32CC">
        <w:trPr>
          <w:trHeight w:val="916"/>
        </w:trPr>
        <w:tc>
          <w:tcPr>
            <w:tcW w:w="1418" w:type="dxa"/>
            <w:shd w:val="clear" w:color="auto" w:fill="FFFFFF"/>
            <w:tcMar>
              <w:top w:w="72" w:type="dxa"/>
              <w:left w:w="144" w:type="dxa"/>
              <w:bottom w:w="72" w:type="dxa"/>
              <w:right w:w="144" w:type="dxa"/>
            </w:tcMar>
          </w:tcPr>
          <w:p w:rsidR="00027E6B" w:rsidRPr="00E67D82" w:rsidRDefault="00027E6B" w:rsidP="008B32CC">
            <w:pPr>
              <w:spacing w:line="240" w:lineRule="auto"/>
              <w:jc w:val="center"/>
            </w:pPr>
            <w:r>
              <w:t>12</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sidRPr="00181130">
              <w:rPr>
                <w:lang w:val="sv-SE"/>
              </w:rPr>
              <w:t>Mampu menelaah artikel</w:t>
            </w:r>
            <w:r>
              <w:rPr>
                <w:lang w:val="sv-SE"/>
              </w:rPr>
              <w:t>, identifikasi masalah</w:t>
            </w:r>
            <w:r w:rsidR="004E6965">
              <w:rPr>
                <w:lang w:val="sv-SE"/>
              </w:rPr>
              <w:t xml:space="preserve"> dalam lingkup lintas budaya</w:t>
            </w:r>
            <w:r w:rsidRPr="00181130">
              <w:rPr>
                <w:lang w:val="sv-SE"/>
              </w:rPr>
              <w:t xml:space="preserve"> dan menyajikannya</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Perilaku konsumen lintas budaya dan perspektif internasional</w:t>
            </w:r>
          </w:p>
        </w:tc>
        <w:tc>
          <w:tcPr>
            <w:tcW w:w="2411" w:type="dxa"/>
            <w:shd w:val="clear" w:color="auto" w:fill="FFFFFF"/>
            <w:tcMar>
              <w:top w:w="72" w:type="dxa"/>
              <w:left w:w="144" w:type="dxa"/>
              <w:bottom w:w="72" w:type="dxa"/>
              <w:right w:w="144" w:type="dxa"/>
            </w:tcMar>
          </w:tcPr>
          <w:p w:rsidR="00027E6B" w:rsidRPr="00C5744B" w:rsidRDefault="00E672A2" w:rsidP="008B32CC">
            <w:pPr>
              <w:spacing w:line="240" w:lineRule="auto"/>
              <w:jc w:val="left"/>
              <w:rPr>
                <w:lang w:val="sv-SE"/>
              </w:rPr>
            </w:pPr>
            <w:r>
              <w:rPr>
                <w:lang w:val="sv-SE"/>
              </w:rPr>
              <w:t>Praktikum</w:t>
            </w:r>
            <w:r w:rsidR="00027E6B">
              <w:rPr>
                <w:lang w:val="sv-SE"/>
              </w:rPr>
              <w:t>, diskusi kelompok</w:t>
            </w:r>
          </w:p>
        </w:tc>
        <w:tc>
          <w:tcPr>
            <w:tcW w:w="2409" w:type="dxa"/>
            <w:shd w:val="clear" w:color="auto" w:fill="FFFFFF"/>
            <w:tcMar>
              <w:top w:w="72" w:type="dxa"/>
              <w:left w:w="144" w:type="dxa"/>
              <w:bottom w:w="72" w:type="dxa"/>
              <w:right w:w="144" w:type="dxa"/>
            </w:tcMar>
            <w:vAlign w:val="center"/>
          </w:tcPr>
          <w:p w:rsidR="00027E6B" w:rsidRDefault="00027E6B" w:rsidP="008B32CC">
            <w:pPr>
              <w:spacing w:line="240" w:lineRule="auto"/>
              <w:rPr>
                <w:lang w:val="sv-SE"/>
              </w:rPr>
            </w:pPr>
            <w:r>
              <w:rPr>
                <w:lang w:val="sv-SE"/>
              </w:rPr>
              <w:t>Kemampuan komunikasi, daya analisis, keunikan dan kerjasama tim</w:t>
            </w:r>
          </w:p>
          <w:p w:rsidR="009A6B1E" w:rsidRPr="00C5744B" w:rsidRDefault="009A6B1E" w:rsidP="008B32CC">
            <w:pPr>
              <w:spacing w:line="240" w:lineRule="auto"/>
              <w:rPr>
                <w:lang w:val="sv-SE"/>
              </w:rPr>
            </w:pPr>
          </w:p>
        </w:tc>
        <w:tc>
          <w:tcPr>
            <w:tcW w:w="992" w:type="dxa"/>
            <w:shd w:val="clear" w:color="auto" w:fill="FFFFFF"/>
            <w:tcMar>
              <w:top w:w="72" w:type="dxa"/>
              <w:left w:w="144" w:type="dxa"/>
              <w:bottom w:w="72" w:type="dxa"/>
              <w:right w:w="144" w:type="dxa"/>
            </w:tcMar>
            <w:vAlign w:val="center"/>
          </w:tcPr>
          <w:p w:rsidR="00027E6B" w:rsidRPr="00C5744B" w:rsidRDefault="009A6B1E" w:rsidP="008B32CC">
            <w:pPr>
              <w:spacing w:line="240" w:lineRule="auto"/>
              <w:jc w:val="center"/>
              <w:rPr>
                <w:lang w:val="sv-SE"/>
              </w:rPr>
            </w:pPr>
            <w:r>
              <w:rPr>
                <w:lang w:val="sv-SE"/>
              </w:rPr>
              <w:t>4%</w:t>
            </w:r>
          </w:p>
        </w:tc>
      </w:tr>
      <w:tr w:rsidR="00027E6B" w:rsidRPr="00E67D82" w:rsidTr="008B32CC">
        <w:trPr>
          <w:trHeight w:val="850"/>
        </w:trPr>
        <w:tc>
          <w:tcPr>
            <w:tcW w:w="1418" w:type="dxa"/>
            <w:shd w:val="clear" w:color="auto" w:fill="FFFFFF"/>
            <w:tcMar>
              <w:top w:w="72" w:type="dxa"/>
              <w:left w:w="144" w:type="dxa"/>
              <w:bottom w:w="72" w:type="dxa"/>
              <w:right w:w="144" w:type="dxa"/>
            </w:tcMar>
          </w:tcPr>
          <w:p w:rsidR="00027E6B" w:rsidRPr="00AA736D" w:rsidRDefault="00027E6B" w:rsidP="008B32CC">
            <w:pPr>
              <w:spacing w:line="240" w:lineRule="auto"/>
              <w:jc w:val="center"/>
              <w:rPr>
                <w:lang w:val="sv-SE"/>
              </w:rPr>
            </w:pPr>
            <w:r>
              <w:rPr>
                <w:lang w:val="sv-SE"/>
              </w:rPr>
              <w:t>13</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sidRPr="00181130">
              <w:rPr>
                <w:lang w:val="sv-SE"/>
              </w:rPr>
              <w:t>Mampu menelaah artikel</w:t>
            </w:r>
            <w:r>
              <w:rPr>
                <w:lang w:val="sv-SE"/>
              </w:rPr>
              <w:t>, identifikasi masalah</w:t>
            </w:r>
            <w:r w:rsidRPr="00181130">
              <w:rPr>
                <w:lang w:val="sv-SE"/>
              </w:rPr>
              <w:t xml:space="preserve"> dan menyajikannya</w:t>
            </w:r>
            <w:r w:rsidR="00952D45">
              <w:rPr>
                <w:lang w:val="sv-SE"/>
              </w:rPr>
              <w:t xml:space="preserve"> terkait dengan komunikasi word of mouth</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Pengaruh konsumen dan penyebaran inovasi</w:t>
            </w:r>
          </w:p>
        </w:tc>
        <w:tc>
          <w:tcPr>
            <w:tcW w:w="2411" w:type="dxa"/>
            <w:shd w:val="clear" w:color="auto" w:fill="FFFFFF"/>
            <w:tcMar>
              <w:top w:w="72" w:type="dxa"/>
              <w:left w:w="144" w:type="dxa"/>
              <w:bottom w:w="72" w:type="dxa"/>
              <w:right w:w="144" w:type="dxa"/>
            </w:tcMar>
          </w:tcPr>
          <w:p w:rsidR="00027E6B" w:rsidRPr="00C5744B" w:rsidRDefault="00E672A2" w:rsidP="008B32CC">
            <w:pPr>
              <w:spacing w:line="240" w:lineRule="auto"/>
              <w:jc w:val="left"/>
              <w:rPr>
                <w:lang w:val="sv-SE"/>
              </w:rPr>
            </w:pPr>
            <w:r>
              <w:rPr>
                <w:lang w:val="sv-SE"/>
              </w:rPr>
              <w:t>Praktikum</w:t>
            </w:r>
            <w:r w:rsidR="00027E6B">
              <w:rPr>
                <w:lang w:val="sv-SE"/>
              </w:rPr>
              <w:t>, diskusi kelompok</w:t>
            </w:r>
          </w:p>
        </w:tc>
        <w:tc>
          <w:tcPr>
            <w:tcW w:w="2409" w:type="dxa"/>
            <w:shd w:val="clear" w:color="auto" w:fill="FFFFFF"/>
            <w:tcMar>
              <w:top w:w="72" w:type="dxa"/>
              <w:left w:w="144" w:type="dxa"/>
              <w:bottom w:w="72" w:type="dxa"/>
              <w:right w:w="144" w:type="dxa"/>
            </w:tcMar>
            <w:vAlign w:val="center"/>
          </w:tcPr>
          <w:p w:rsidR="00027E6B" w:rsidRPr="00C5744B" w:rsidRDefault="00027E6B" w:rsidP="008B32CC">
            <w:pPr>
              <w:spacing w:line="240" w:lineRule="auto"/>
              <w:rPr>
                <w:lang w:val="sv-SE"/>
              </w:rPr>
            </w:pPr>
            <w:r>
              <w:rPr>
                <w:lang w:val="sv-SE"/>
              </w:rPr>
              <w:t>Kemampuan komunikasi, daya analisis, keunikan dan kerjasama tim</w:t>
            </w:r>
          </w:p>
        </w:tc>
        <w:tc>
          <w:tcPr>
            <w:tcW w:w="992" w:type="dxa"/>
            <w:shd w:val="clear" w:color="auto" w:fill="FFFFFF"/>
            <w:tcMar>
              <w:top w:w="72" w:type="dxa"/>
              <w:left w:w="144" w:type="dxa"/>
              <w:bottom w:w="72" w:type="dxa"/>
              <w:right w:w="144" w:type="dxa"/>
            </w:tcMar>
            <w:vAlign w:val="center"/>
          </w:tcPr>
          <w:p w:rsidR="00027E6B" w:rsidRPr="00C5744B" w:rsidRDefault="009A6B1E" w:rsidP="008B32CC">
            <w:pPr>
              <w:spacing w:line="240" w:lineRule="auto"/>
              <w:jc w:val="center"/>
              <w:rPr>
                <w:lang w:val="sv-SE"/>
              </w:rPr>
            </w:pPr>
            <w:r>
              <w:rPr>
                <w:lang w:val="sv-SE"/>
              </w:rPr>
              <w:t>4%</w:t>
            </w:r>
          </w:p>
        </w:tc>
      </w:tr>
      <w:tr w:rsidR="00027E6B" w:rsidRPr="00E67D82" w:rsidTr="008B32CC">
        <w:trPr>
          <w:trHeight w:val="850"/>
        </w:trPr>
        <w:tc>
          <w:tcPr>
            <w:tcW w:w="1418" w:type="dxa"/>
            <w:shd w:val="clear" w:color="auto" w:fill="FFFFFF"/>
            <w:tcMar>
              <w:top w:w="72" w:type="dxa"/>
              <w:left w:w="144" w:type="dxa"/>
              <w:bottom w:w="72" w:type="dxa"/>
              <w:right w:w="144" w:type="dxa"/>
            </w:tcMar>
          </w:tcPr>
          <w:p w:rsidR="00027E6B" w:rsidRDefault="00027E6B" w:rsidP="008B32CC">
            <w:pPr>
              <w:spacing w:line="240" w:lineRule="auto"/>
              <w:jc w:val="center"/>
            </w:pPr>
            <w:r>
              <w:lastRenderedPageBreak/>
              <w:t>14</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sidRPr="00181130">
              <w:rPr>
                <w:lang w:val="sv-SE"/>
              </w:rPr>
              <w:t>Mampu menelaah artikel</w:t>
            </w:r>
            <w:r>
              <w:rPr>
                <w:lang w:val="sv-SE"/>
              </w:rPr>
              <w:t>, identifikasi masalah</w:t>
            </w:r>
            <w:r w:rsidRPr="00181130">
              <w:rPr>
                <w:lang w:val="sv-SE"/>
              </w:rPr>
              <w:t xml:space="preserve"> dan menyajikannya</w:t>
            </w:r>
          </w:p>
        </w:tc>
        <w:tc>
          <w:tcPr>
            <w:tcW w:w="3402" w:type="dxa"/>
            <w:shd w:val="clear" w:color="auto" w:fill="FFFFFF"/>
            <w:tcMar>
              <w:top w:w="72" w:type="dxa"/>
              <w:left w:w="144" w:type="dxa"/>
              <w:bottom w:w="72" w:type="dxa"/>
              <w:right w:w="144" w:type="dxa"/>
            </w:tcMar>
          </w:tcPr>
          <w:p w:rsidR="00027E6B" w:rsidRDefault="00027E6B" w:rsidP="008B32CC">
            <w:pPr>
              <w:spacing w:line="240" w:lineRule="auto"/>
              <w:jc w:val="left"/>
              <w:rPr>
                <w:lang w:val="sv-SE"/>
              </w:rPr>
            </w:pPr>
            <w:r>
              <w:rPr>
                <w:lang w:val="sv-SE"/>
              </w:rPr>
              <w:t>Proses Pengambilan keputusan konsumen</w:t>
            </w:r>
          </w:p>
          <w:p w:rsidR="00027E6B" w:rsidRPr="00C5744B" w:rsidRDefault="00027E6B" w:rsidP="008B32CC">
            <w:pPr>
              <w:spacing w:line="240" w:lineRule="auto"/>
              <w:jc w:val="left"/>
              <w:rPr>
                <w:lang w:val="sv-SE"/>
              </w:rPr>
            </w:pPr>
            <w:r>
              <w:rPr>
                <w:lang w:val="sv-SE"/>
              </w:rPr>
              <w:t>Relationship marketing</w:t>
            </w:r>
          </w:p>
        </w:tc>
        <w:tc>
          <w:tcPr>
            <w:tcW w:w="2411"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Studi kasus, diskusi kelompok</w:t>
            </w:r>
          </w:p>
        </w:tc>
        <w:tc>
          <w:tcPr>
            <w:tcW w:w="2409" w:type="dxa"/>
            <w:shd w:val="clear" w:color="auto" w:fill="FFFFFF"/>
            <w:tcMar>
              <w:top w:w="72" w:type="dxa"/>
              <w:left w:w="144" w:type="dxa"/>
              <w:bottom w:w="72" w:type="dxa"/>
              <w:right w:w="144" w:type="dxa"/>
            </w:tcMar>
            <w:vAlign w:val="center"/>
          </w:tcPr>
          <w:p w:rsidR="00027E6B" w:rsidRPr="00C5744B" w:rsidRDefault="00027E6B" w:rsidP="008B32CC">
            <w:pPr>
              <w:spacing w:line="240" w:lineRule="auto"/>
              <w:rPr>
                <w:lang w:val="sv-SE"/>
              </w:rPr>
            </w:pPr>
            <w:r>
              <w:rPr>
                <w:lang w:val="sv-SE"/>
              </w:rPr>
              <w:t>Sistematika penulisan, ketajaman analisis, kecakapan komunikasi, kekompakan tim</w:t>
            </w:r>
          </w:p>
        </w:tc>
        <w:tc>
          <w:tcPr>
            <w:tcW w:w="992" w:type="dxa"/>
            <w:shd w:val="clear" w:color="auto" w:fill="FFFFFF"/>
            <w:tcMar>
              <w:top w:w="72" w:type="dxa"/>
              <w:left w:w="144" w:type="dxa"/>
              <w:bottom w:w="72" w:type="dxa"/>
              <w:right w:w="144" w:type="dxa"/>
            </w:tcMar>
            <w:vAlign w:val="center"/>
          </w:tcPr>
          <w:p w:rsidR="00027E6B" w:rsidRPr="00C5744B" w:rsidRDefault="009A6B1E" w:rsidP="008B32CC">
            <w:pPr>
              <w:spacing w:line="240" w:lineRule="auto"/>
              <w:jc w:val="center"/>
              <w:rPr>
                <w:lang w:val="sv-SE"/>
              </w:rPr>
            </w:pPr>
            <w:r>
              <w:rPr>
                <w:lang w:val="sv-SE"/>
              </w:rPr>
              <w:t>5%</w:t>
            </w:r>
          </w:p>
        </w:tc>
      </w:tr>
      <w:tr w:rsidR="00027E6B" w:rsidRPr="00E67D82" w:rsidTr="008B32CC">
        <w:trPr>
          <w:trHeight w:val="850"/>
        </w:trPr>
        <w:tc>
          <w:tcPr>
            <w:tcW w:w="1418" w:type="dxa"/>
            <w:shd w:val="clear" w:color="auto" w:fill="FFFFFF"/>
            <w:tcMar>
              <w:top w:w="72" w:type="dxa"/>
              <w:left w:w="144" w:type="dxa"/>
              <w:bottom w:w="72" w:type="dxa"/>
              <w:right w:w="144" w:type="dxa"/>
            </w:tcMar>
          </w:tcPr>
          <w:p w:rsidR="00027E6B" w:rsidRDefault="00027E6B" w:rsidP="008B32CC">
            <w:pPr>
              <w:spacing w:line="240" w:lineRule="auto"/>
              <w:jc w:val="center"/>
            </w:pPr>
            <w:r>
              <w:t>15</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sidRPr="00181130">
              <w:rPr>
                <w:lang w:val="sv-SE"/>
              </w:rPr>
              <w:t>Mampu menelaah artikel</w:t>
            </w:r>
            <w:r>
              <w:rPr>
                <w:lang w:val="sv-SE"/>
              </w:rPr>
              <w:t>, identifikasi masalah</w:t>
            </w:r>
            <w:r w:rsidRPr="00181130">
              <w:rPr>
                <w:lang w:val="sv-SE"/>
              </w:rPr>
              <w:t xml:space="preserve"> dan menyajikannya</w:t>
            </w:r>
          </w:p>
        </w:tc>
        <w:tc>
          <w:tcPr>
            <w:tcW w:w="3402"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Kasus-kasus dalam perilaku konsumen dan jurnal ilmiah</w:t>
            </w:r>
          </w:p>
        </w:tc>
        <w:tc>
          <w:tcPr>
            <w:tcW w:w="2411" w:type="dxa"/>
            <w:shd w:val="clear" w:color="auto" w:fill="FFFFFF"/>
            <w:tcMar>
              <w:top w:w="72" w:type="dxa"/>
              <w:left w:w="144" w:type="dxa"/>
              <w:bottom w:w="72" w:type="dxa"/>
              <w:right w:w="144" w:type="dxa"/>
            </w:tcMar>
          </w:tcPr>
          <w:p w:rsidR="00027E6B" w:rsidRPr="00C5744B" w:rsidRDefault="00027E6B" w:rsidP="008B32CC">
            <w:pPr>
              <w:spacing w:line="240" w:lineRule="auto"/>
              <w:jc w:val="left"/>
              <w:rPr>
                <w:lang w:val="sv-SE"/>
              </w:rPr>
            </w:pPr>
            <w:r>
              <w:rPr>
                <w:lang w:val="sv-SE"/>
              </w:rPr>
              <w:t>Studi kasus, diskusi kelompok</w:t>
            </w:r>
          </w:p>
        </w:tc>
        <w:tc>
          <w:tcPr>
            <w:tcW w:w="2409" w:type="dxa"/>
            <w:shd w:val="clear" w:color="auto" w:fill="FFFFFF"/>
            <w:tcMar>
              <w:top w:w="72" w:type="dxa"/>
              <w:left w:w="144" w:type="dxa"/>
              <w:bottom w:w="72" w:type="dxa"/>
              <w:right w:w="144" w:type="dxa"/>
            </w:tcMar>
            <w:vAlign w:val="center"/>
          </w:tcPr>
          <w:p w:rsidR="00027E6B" w:rsidRPr="00C5744B" w:rsidRDefault="00027E6B" w:rsidP="008B32CC">
            <w:pPr>
              <w:spacing w:line="240" w:lineRule="auto"/>
              <w:rPr>
                <w:lang w:val="sv-SE"/>
              </w:rPr>
            </w:pPr>
            <w:r>
              <w:rPr>
                <w:lang w:val="sv-SE"/>
              </w:rPr>
              <w:t>Sistematika penulisan, ketajaman analisis, kecakapan komunikasi, kekompakan tim</w:t>
            </w:r>
          </w:p>
        </w:tc>
        <w:tc>
          <w:tcPr>
            <w:tcW w:w="992" w:type="dxa"/>
            <w:shd w:val="clear" w:color="auto" w:fill="FFFFFF"/>
            <w:tcMar>
              <w:top w:w="72" w:type="dxa"/>
              <w:left w:w="144" w:type="dxa"/>
              <w:bottom w:w="72" w:type="dxa"/>
              <w:right w:w="144" w:type="dxa"/>
            </w:tcMar>
            <w:vAlign w:val="center"/>
          </w:tcPr>
          <w:p w:rsidR="00027E6B" w:rsidRPr="00C5744B" w:rsidRDefault="009A6B1E" w:rsidP="008B32CC">
            <w:pPr>
              <w:spacing w:line="240" w:lineRule="auto"/>
              <w:jc w:val="center"/>
              <w:rPr>
                <w:lang w:val="sv-SE"/>
              </w:rPr>
            </w:pPr>
            <w:r>
              <w:rPr>
                <w:lang w:val="sv-SE"/>
              </w:rPr>
              <w:t>5%</w:t>
            </w:r>
          </w:p>
        </w:tc>
      </w:tr>
      <w:tr w:rsidR="00027E6B" w:rsidRPr="00E67D82" w:rsidTr="008B32CC">
        <w:trPr>
          <w:trHeight w:val="574"/>
        </w:trPr>
        <w:tc>
          <w:tcPr>
            <w:tcW w:w="1418" w:type="dxa"/>
            <w:shd w:val="clear" w:color="auto" w:fill="D9D9D9"/>
            <w:tcMar>
              <w:top w:w="72" w:type="dxa"/>
              <w:left w:w="144" w:type="dxa"/>
              <w:bottom w:w="72" w:type="dxa"/>
              <w:right w:w="144" w:type="dxa"/>
            </w:tcMar>
          </w:tcPr>
          <w:p w:rsidR="00027E6B" w:rsidRDefault="007B2471" w:rsidP="008B32CC">
            <w:pPr>
              <w:spacing w:line="240" w:lineRule="auto"/>
              <w:jc w:val="center"/>
            </w:pPr>
            <w:r>
              <w:t>16</w:t>
            </w:r>
          </w:p>
        </w:tc>
        <w:tc>
          <w:tcPr>
            <w:tcW w:w="3402" w:type="dxa"/>
            <w:shd w:val="clear" w:color="auto" w:fill="D9D9D9"/>
            <w:tcMar>
              <w:top w:w="72" w:type="dxa"/>
              <w:left w:w="144" w:type="dxa"/>
              <w:bottom w:w="72" w:type="dxa"/>
              <w:right w:w="144" w:type="dxa"/>
            </w:tcMar>
            <w:vAlign w:val="center"/>
          </w:tcPr>
          <w:p w:rsidR="00027E6B" w:rsidRPr="00181130" w:rsidRDefault="00027E6B" w:rsidP="008B32CC">
            <w:pPr>
              <w:spacing w:line="240" w:lineRule="auto"/>
              <w:rPr>
                <w:lang w:val="sv-SE"/>
              </w:rPr>
            </w:pPr>
            <w:r w:rsidRPr="00181130">
              <w:rPr>
                <w:lang w:val="sv-SE"/>
              </w:rPr>
              <w:t>Hard skill dan soft skill</w:t>
            </w:r>
          </w:p>
        </w:tc>
        <w:tc>
          <w:tcPr>
            <w:tcW w:w="3402" w:type="dxa"/>
            <w:shd w:val="clear" w:color="auto" w:fill="D9D9D9"/>
            <w:tcMar>
              <w:top w:w="72" w:type="dxa"/>
              <w:left w:w="144" w:type="dxa"/>
              <w:bottom w:w="72" w:type="dxa"/>
              <w:right w:w="144" w:type="dxa"/>
            </w:tcMar>
            <w:vAlign w:val="center"/>
          </w:tcPr>
          <w:p w:rsidR="00027E6B" w:rsidRPr="00181130" w:rsidRDefault="00027E6B" w:rsidP="008B32CC">
            <w:pPr>
              <w:spacing w:line="240" w:lineRule="auto"/>
              <w:rPr>
                <w:lang w:val="sv-SE"/>
              </w:rPr>
            </w:pPr>
            <w:r>
              <w:rPr>
                <w:lang w:val="sv-SE"/>
              </w:rPr>
              <w:t>Analisis kasus</w:t>
            </w:r>
          </w:p>
        </w:tc>
        <w:tc>
          <w:tcPr>
            <w:tcW w:w="2411" w:type="dxa"/>
            <w:shd w:val="clear" w:color="auto" w:fill="D9D9D9"/>
            <w:tcMar>
              <w:top w:w="72" w:type="dxa"/>
              <w:left w:w="144" w:type="dxa"/>
              <w:bottom w:w="72" w:type="dxa"/>
              <w:right w:w="144" w:type="dxa"/>
            </w:tcMar>
            <w:vAlign w:val="center"/>
          </w:tcPr>
          <w:p w:rsidR="00027E6B" w:rsidRPr="00181130" w:rsidRDefault="00027E6B" w:rsidP="008B32CC">
            <w:pPr>
              <w:spacing w:line="240" w:lineRule="auto"/>
              <w:rPr>
                <w:lang w:val="sv-SE"/>
              </w:rPr>
            </w:pPr>
            <w:r>
              <w:rPr>
                <w:lang w:val="sv-SE"/>
              </w:rPr>
              <w:t>Ujian Tertulis</w:t>
            </w:r>
          </w:p>
        </w:tc>
        <w:tc>
          <w:tcPr>
            <w:tcW w:w="2409" w:type="dxa"/>
            <w:shd w:val="clear" w:color="auto" w:fill="D9D9D9"/>
            <w:tcMar>
              <w:top w:w="72" w:type="dxa"/>
              <w:left w:w="144" w:type="dxa"/>
              <w:bottom w:w="72" w:type="dxa"/>
              <w:right w:w="144" w:type="dxa"/>
            </w:tcMar>
            <w:vAlign w:val="center"/>
          </w:tcPr>
          <w:p w:rsidR="00027E6B" w:rsidRPr="0010680F" w:rsidRDefault="00027E6B" w:rsidP="008B32CC">
            <w:pPr>
              <w:spacing w:line="240" w:lineRule="auto"/>
              <w:rPr>
                <w:lang w:val="sv-SE"/>
              </w:rPr>
            </w:pPr>
            <w:r w:rsidRPr="0010680F">
              <w:rPr>
                <w:lang w:val="sv-SE"/>
              </w:rPr>
              <w:t>Kedalaman pembahasan dan ketajaman analisis</w:t>
            </w:r>
          </w:p>
        </w:tc>
        <w:tc>
          <w:tcPr>
            <w:tcW w:w="992" w:type="dxa"/>
            <w:shd w:val="clear" w:color="auto" w:fill="D9D9D9"/>
            <w:tcMar>
              <w:top w:w="72" w:type="dxa"/>
              <w:left w:w="144" w:type="dxa"/>
              <w:bottom w:w="72" w:type="dxa"/>
              <w:right w:w="144" w:type="dxa"/>
            </w:tcMar>
            <w:vAlign w:val="center"/>
          </w:tcPr>
          <w:p w:rsidR="00027E6B" w:rsidRPr="00E67D82" w:rsidRDefault="009A6B1E" w:rsidP="008B32CC">
            <w:pPr>
              <w:spacing w:line="240" w:lineRule="auto"/>
            </w:pPr>
            <w:r>
              <w:t>2</w:t>
            </w:r>
            <w:r w:rsidR="00027E6B">
              <w:t>0%</w:t>
            </w:r>
          </w:p>
        </w:tc>
      </w:tr>
    </w:tbl>
    <w:p w:rsidR="00A962E8" w:rsidRPr="00C026AD" w:rsidRDefault="00A962E8" w:rsidP="007B2471">
      <w:pPr>
        <w:rPr>
          <w:lang w:val="sv-SE"/>
        </w:rPr>
      </w:pPr>
    </w:p>
    <w:p w:rsidR="007B2471" w:rsidRPr="00A962E8" w:rsidRDefault="007B2471" w:rsidP="007B2471">
      <w:r w:rsidRPr="00A962E8">
        <w:t>Daftar Pustaka :</w:t>
      </w:r>
    </w:p>
    <w:p w:rsidR="007B2471" w:rsidRDefault="007B2471" w:rsidP="009A6B1E">
      <w:pPr>
        <w:numPr>
          <w:ilvl w:val="0"/>
          <w:numId w:val="1"/>
        </w:numPr>
        <w:tabs>
          <w:tab w:val="clear" w:pos="720"/>
        </w:tabs>
        <w:ind w:left="426" w:hanging="426"/>
      </w:pPr>
      <w:r w:rsidRPr="00406DB9">
        <w:t>Schiffman, L.G. and L.L. Kanu</w:t>
      </w:r>
      <w:r>
        <w:t>k (2007), Consumer Behavior, 9</w:t>
      </w:r>
      <w:r w:rsidRPr="00406DB9">
        <w:rPr>
          <w:vertAlign w:val="superscript"/>
        </w:rPr>
        <w:t>th</w:t>
      </w:r>
      <w:r>
        <w:t xml:space="preserve"> Edition, Pearson Education, Inc. Upper Saddle River, </w:t>
      </w:r>
      <w:smartTag w:uri="urn:schemas-microsoft-com:office:smarttags" w:element="place">
        <w:smartTag w:uri="urn:schemas-microsoft-com:office:smarttags" w:element="State">
          <w:r>
            <w:t>New   Jersey</w:t>
          </w:r>
        </w:smartTag>
      </w:smartTag>
      <w:r>
        <w:t>.</w:t>
      </w:r>
    </w:p>
    <w:p w:rsidR="007B2471" w:rsidRDefault="007B2471" w:rsidP="009A6B1E">
      <w:pPr>
        <w:numPr>
          <w:ilvl w:val="0"/>
          <w:numId w:val="1"/>
        </w:numPr>
        <w:tabs>
          <w:tab w:val="clear" w:pos="720"/>
        </w:tabs>
        <w:ind w:left="426" w:hanging="426"/>
      </w:pPr>
      <w:r>
        <w:t>Kotler and Keller (2006), Marketing Management, 12</w:t>
      </w:r>
      <w:r w:rsidRPr="00E419A0">
        <w:rPr>
          <w:vertAlign w:val="superscript"/>
        </w:rPr>
        <w:t>th</w:t>
      </w:r>
      <w:r>
        <w:t xml:space="preserve"> Ed. Prentice Hall, Inc.</w:t>
      </w:r>
    </w:p>
    <w:p w:rsidR="009A6B1E" w:rsidRDefault="007B2471" w:rsidP="009A6B1E">
      <w:pPr>
        <w:numPr>
          <w:ilvl w:val="0"/>
          <w:numId w:val="1"/>
        </w:numPr>
        <w:tabs>
          <w:tab w:val="clear" w:pos="720"/>
        </w:tabs>
        <w:ind w:left="426" w:hanging="426"/>
        <w:rPr>
          <w:lang w:val="sv-SE"/>
        </w:rPr>
      </w:pPr>
      <w:r w:rsidRPr="00E419A0">
        <w:rPr>
          <w:lang w:val="sv-SE"/>
        </w:rPr>
        <w:t>Supranto dan NAndan L. (2007), Perilaku Konsumen dan Strategi Pemasaran, Mitra Media Wacana, Jakarta</w:t>
      </w:r>
    </w:p>
    <w:p w:rsidR="009A6B1E" w:rsidRDefault="009A6B1E" w:rsidP="009A6B1E">
      <w:pPr>
        <w:ind w:hanging="1430"/>
        <w:rPr>
          <w:lang w:val="sv-SE"/>
        </w:rPr>
      </w:pPr>
    </w:p>
    <w:p w:rsidR="009A6B1E" w:rsidRPr="007B2471" w:rsidRDefault="009A6B1E" w:rsidP="009A6B1E">
      <w:pPr>
        <w:rPr>
          <w:lang w:val="sv-SE"/>
        </w:rPr>
      </w:pPr>
    </w:p>
    <w:tbl>
      <w:tblPr>
        <w:tblW w:w="1403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62"/>
        <w:gridCol w:w="4394"/>
      </w:tblGrid>
      <w:tr w:rsidR="009A6B1E" w:rsidRPr="008B32CC" w:rsidTr="008B32CC">
        <w:trPr>
          <w:trHeight w:val="850"/>
        </w:trPr>
        <w:tc>
          <w:tcPr>
            <w:tcW w:w="4678" w:type="dxa"/>
            <w:shd w:val="clear" w:color="auto" w:fill="FFFFFF"/>
            <w:tcMar>
              <w:top w:w="72" w:type="dxa"/>
              <w:left w:w="144" w:type="dxa"/>
              <w:bottom w:w="72" w:type="dxa"/>
              <w:right w:w="144" w:type="dxa"/>
            </w:tcMar>
          </w:tcPr>
          <w:p w:rsidR="009A6B1E" w:rsidRPr="008B32CC" w:rsidRDefault="009A6B1E" w:rsidP="009A6B1E">
            <w:pPr>
              <w:jc w:val="left"/>
              <w:rPr>
                <w:lang w:val="sv-SE"/>
              </w:rPr>
            </w:pPr>
            <w:r w:rsidRPr="008B32CC">
              <w:rPr>
                <w:lang w:val="sv-SE"/>
              </w:rPr>
              <w:t>18 Mei 2009</w:t>
            </w:r>
          </w:p>
          <w:p w:rsidR="009A6B1E" w:rsidRPr="008B32CC" w:rsidRDefault="004C653D" w:rsidP="009A6B1E">
            <w:pPr>
              <w:jc w:val="left"/>
              <w:rPr>
                <w:lang w:val="sv-SE"/>
              </w:rPr>
            </w:pPr>
            <w:r w:rsidRPr="008B32CC">
              <w:rPr>
                <w:lang w:val="sv-SE"/>
              </w:rPr>
              <w:t>Disahkan oleh    :</w:t>
            </w:r>
          </w:p>
          <w:p w:rsidR="009A6B1E" w:rsidRPr="008B32CC" w:rsidRDefault="009A6B1E" w:rsidP="009A6B1E">
            <w:pPr>
              <w:jc w:val="left"/>
              <w:rPr>
                <w:lang w:val="sv-SE"/>
              </w:rPr>
            </w:pPr>
          </w:p>
          <w:p w:rsidR="004C653D" w:rsidRPr="008B32CC" w:rsidRDefault="004C653D" w:rsidP="009A6B1E">
            <w:pPr>
              <w:jc w:val="left"/>
              <w:rPr>
                <w:lang w:val="sv-SE"/>
              </w:rPr>
            </w:pPr>
          </w:p>
          <w:p w:rsidR="004C653D" w:rsidRPr="008B32CC" w:rsidRDefault="004C653D" w:rsidP="009A6B1E">
            <w:pPr>
              <w:jc w:val="left"/>
              <w:rPr>
                <w:lang w:val="sv-SE"/>
              </w:rPr>
            </w:pPr>
          </w:p>
          <w:p w:rsidR="009A6B1E" w:rsidRPr="008B32CC" w:rsidRDefault="009A6B1E" w:rsidP="009A6B1E">
            <w:pPr>
              <w:jc w:val="left"/>
              <w:rPr>
                <w:u w:val="single"/>
                <w:lang w:val="sv-SE"/>
              </w:rPr>
            </w:pPr>
            <w:r w:rsidRPr="008B32CC">
              <w:rPr>
                <w:u w:val="single"/>
                <w:lang w:val="sv-SE"/>
              </w:rPr>
              <w:t>Dra. Yuli Harwani, MM</w:t>
            </w:r>
          </w:p>
          <w:p w:rsidR="009A6B1E" w:rsidRPr="008B32CC" w:rsidRDefault="009A6B1E" w:rsidP="004C653D">
            <w:pPr>
              <w:jc w:val="left"/>
              <w:rPr>
                <w:lang w:val="sv-SE"/>
              </w:rPr>
            </w:pPr>
            <w:r w:rsidRPr="008B32CC">
              <w:rPr>
                <w:lang w:val="sv-SE"/>
              </w:rPr>
              <w:lastRenderedPageBreak/>
              <w:t>Dekan</w:t>
            </w:r>
          </w:p>
        </w:tc>
        <w:tc>
          <w:tcPr>
            <w:tcW w:w="4962" w:type="dxa"/>
            <w:shd w:val="clear" w:color="auto" w:fill="FFFFFF"/>
            <w:vAlign w:val="center"/>
          </w:tcPr>
          <w:p w:rsidR="009A6B1E" w:rsidRPr="008B32CC" w:rsidRDefault="004C653D" w:rsidP="009A6B1E">
            <w:pPr>
              <w:jc w:val="left"/>
            </w:pPr>
            <w:r w:rsidRPr="008B32CC">
              <w:lastRenderedPageBreak/>
              <w:t xml:space="preserve">   18 Mei 2009</w:t>
            </w:r>
          </w:p>
          <w:p w:rsidR="004C653D" w:rsidRPr="008B32CC" w:rsidRDefault="004C653D" w:rsidP="009A6B1E">
            <w:pPr>
              <w:jc w:val="left"/>
            </w:pPr>
            <w:r w:rsidRPr="008B32CC">
              <w:t xml:space="preserve">   Diperiksa  oleh   :</w:t>
            </w:r>
          </w:p>
          <w:p w:rsidR="004C653D" w:rsidRPr="008B32CC" w:rsidRDefault="004C653D" w:rsidP="009A6B1E">
            <w:pPr>
              <w:jc w:val="left"/>
            </w:pPr>
          </w:p>
          <w:p w:rsidR="004C653D" w:rsidRPr="008B32CC" w:rsidRDefault="004C653D" w:rsidP="009A6B1E">
            <w:pPr>
              <w:jc w:val="left"/>
            </w:pPr>
          </w:p>
          <w:p w:rsidR="009A6B1E" w:rsidRPr="008B32CC" w:rsidRDefault="009A6B1E" w:rsidP="009A6B1E">
            <w:pPr>
              <w:jc w:val="left"/>
            </w:pPr>
          </w:p>
          <w:p w:rsidR="009A6B1E" w:rsidRPr="008B32CC" w:rsidRDefault="009A6B1E" w:rsidP="009A6B1E">
            <w:pPr>
              <w:jc w:val="left"/>
              <w:rPr>
                <w:u w:val="single"/>
              </w:rPr>
            </w:pPr>
            <w:r w:rsidRPr="008B32CC">
              <w:t xml:space="preserve">   </w:t>
            </w:r>
            <w:r w:rsidRPr="008B32CC">
              <w:rPr>
                <w:u w:val="single"/>
              </w:rPr>
              <w:t>Arief Bowo Prayoga, SE,MM</w:t>
            </w:r>
          </w:p>
          <w:p w:rsidR="009A6B1E" w:rsidRPr="008B32CC" w:rsidRDefault="009A6B1E" w:rsidP="004C653D">
            <w:pPr>
              <w:jc w:val="left"/>
            </w:pPr>
            <w:r w:rsidRPr="008B32CC">
              <w:lastRenderedPageBreak/>
              <w:t xml:space="preserve">   Ketua Program Studi Manajemen S1</w:t>
            </w:r>
          </w:p>
        </w:tc>
        <w:tc>
          <w:tcPr>
            <w:tcW w:w="4394" w:type="dxa"/>
            <w:shd w:val="clear" w:color="auto" w:fill="FFFFFF"/>
            <w:vAlign w:val="center"/>
          </w:tcPr>
          <w:p w:rsidR="004C653D" w:rsidRPr="008B32CC" w:rsidRDefault="004C653D" w:rsidP="009A6B1E">
            <w:pPr>
              <w:jc w:val="left"/>
              <w:rPr>
                <w:lang w:val="sv-SE"/>
              </w:rPr>
            </w:pPr>
            <w:r w:rsidRPr="008B32CC">
              <w:rPr>
                <w:lang w:val="sv-SE"/>
              </w:rPr>
              <w:lastRenderedPageBreak/>
              <w:t xml:space="preserve">   1 8 Mei 2009-06-05 </w:t>
            </w:r>
          </w:p>
          <w:p w:rsidR="009A6B1E" w:rsidRPr="008B32CC" w:rsidRDefault="004C653D" w:rsidP="009A6B1E">
            <w:pPr>
              <w:jc w:val="left"/>
              <w:rPr>
                <w:lang w:val="sv-SE"/>
              </w:rPr>
            </w:pPr>
            <w:r w:rsidRPr="008B32CC">
              <w:rPr>
                <w:lang w:val="sv-SE"/>
              </w:rPr>
              <w:t xml:space="preserve">   Dibuat oleh Tim Penyusun   :</w:t>
            </w:r>
          </w:p>
          <w:p w:rsidR="004C653D" w:rsidRPr="008B32CC" w:rsidRDefault="004C653D" w:rsidP="009A6B1E">
            <w:pPr>
              <w:jc w:val="left"/>
              <w:rPr>
                <w:lang w:val="sv-SE"/>
              </w:rPr>
            </w:pPr>
          </w:p>
          <w:p w:rsidR="004C653D" w:rsidRPr="008B32CC" w:rsidRDefault="004C653D" w:rsidP="009A6B1E">
            <w:pPr>
              <w:jc w:val="left"/>
              <w:rPr>
                <w:lang w:val="sv-SE"/>
              </w:rPr>
            </w:pPr>
          </w:p>
          <w:p w:rsidR="009A6B1E" w:rsidRPr="008B32CC" w:rsidRDefault="009A6B1E" w:rsidP="009A6B1E">
            <w:pPr>
              <w:jc w:val="left"/>
              <w:rPr>
                <w:lang w:val="sv-SE"/>
              </w:rPr>
            </w:pPr>
          </w:p>
          <w:p w:rsidR="009A6B1E" w:rsidRPr="008B32CC" w:rsidRDefault="009A6B1E" w:rsidP="009A6B1E">
            <w:pPr>
              <w:jc w:val="left"/>
              <w:rPr>
                <w:u w:val="single"/>
                <w:lang w:val="sv-SE"/>
              </w:rPr>
            </w:pPr>
            <w:r w:rsidRPr="008B32CC">
              <w:rPr>
                <w:lang w:val="sv-SE"/>
              </w:rPr>
              <w:t xml:space="preserve">   </w:t>
            </w:r>
            <w:r w:rsidRPr="008B32CC">
              <w:rPr>
                <w:u w:val="single"/>
                <w:lang w:val="sv-SE"/>
              </w:rPr>
              <w:t>Daru Asih, SE, M.Si</w:t>
            </w:r>
          </w:p>
          <w:p w:rsidR="009A6B1E" w:rsidRPr="008B32CC" w:rsidRDefault="009A6B1E" w:rsidP="004C653D">
            <w:pPr>
              <w:jc w:val="left"/>
              <w:rPr>
                <w:lang w:val="sv-SE"/>
              </w:rPr>
            </w:pPr>
            <w:r w:rsidRPr="008B32CC">
              <w:rPr>
                <w:lang w:val="sv-SE"/>
              </w:rPr>
              <w:lastRenderedPageBreak/>
              <w:t xml:space="preserve">   Koordiantor Mata Kuliah</w:t>
            </w:r>
          </w:p>
        </w:tc>
      </w:tr>
    </w:tbl>
    <w:p w:rsidR="007B2471" w:rsidRDefault="007B2471"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p w:rsidR="008B32CC" w:rsidRDefault="008B32CC" w:rsidP="009A6B1E">
      <w:pPr>
        <w:ind w:left="720"/>
        <w:jc w:val="left"/>
        <w:rPr>
          <w:lang w:val="sv-SE"/>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639"/>
        <w:gridCol w:w="2410"/>
      </w:tblGrid>
      <w:tr w:rsidR="00035545" w:rsidRPr="00794582" w:rsidTr="00882E34">
        <w:trPr>
          <w:trHeight w:val="1505"/>
        </w:trPr>
        <w:tc>
          <w:tcPr>
            <w:tcW w:w="1985" w:type="dxa"/>
          </w:tcPr>
          <w:p w:rsidR="00035545" w:rsidRDefault="00C8755D" w:rsidP="00882E34">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545" w:rsidRPr="00794582" w:rsidRDefault="00C8755D" w:rsidP="00035545">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" stroked="f">
                      <v:textbox style="mso-fit-shape-to-text:t">
                        <w:txbxContent>
                          <w:p w:rsidR="00035545" w:rsidRPr="00794582" w:rsidRDefault="00C8755D" w:rsidP="00035545">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9639" w:type="dxa"/>
          </w:tcPr>
          <w:p w:rsidR="00035545" w:rsidRDefault="00035545" w:rsidP="00882E34"/>
          <w:p w:rsidR="00035545" w:rsidRPr="00167900" w:rsidRDefault="00035545" w:rsidP="00882E34">
            <w:pPr>
              <w:jc w:val="center"/>
              <w:rPr>
                <w:rFonts w:ascii="Arial" w:hAnsi="Arial" w:cs="Arial"/>
                <w:b/>
                <w:sz w:val="32"/>
                <w:szCs w:val="28"/>
                <w:lang w:val="sv-SE"/>
              </w:rPr>
            </w:pPr>
            <w:r>
              <w:rPr>
                <w:rFonts w:ascii="Arial" w:hAnsi="Arial" w:cs="Arial"/>
                <w:b/>
                <w:sz w:val="32"/>
                <w:szCs w:val="28"/>
                <w:lang w:val="sv-SE"/>
              </w:rPr>
              <w:t>BENTUK TUGAS</w:t>
            </w:r>
          </w:p>
          <w:p w:rsidR="00035545" w:rsidRPr="00167900" w:rsidRDefault="00035545" w:rsidP="00882E34">
            <w:pPr>
              <w:jc w:val="center"/>
              <w:rPr>
                <w:rFonts w:ascii="Arial" w:hAnsi="Arial" w:cs="Arial"/>
                <w:b/>
                <w:sz w:val="32"/>
                <w:szCs w:val="28"/>
                <w:lang w:val="sv-SE"/>
              </w:rPr>
            </w:pPr>
            <w:r w:rsidRPr="00167900">
              <w:rPr>
                <w:rFonts w:ascii="Arial" w:hAnsi="Arial" w:cs="Arial"/>
                <w:b/>
                <w:sz w:val="32"/>
                <w:szCs w:val="28"/>
                <w:lang w:val="sv-SE"/>
              </w:rPr>
              <w:t xml:space="preserve">PROGRAM STUDI </w:t>
            </w:r>
            <w:r>
              <w:rPr>
                <w:rFonts w:ascii="Arial" w:hAnsi="Arial" w:cs="Arial"/>
                <w:b/>
                <w:sz w:val="32"/>
                <w:szCs w:val="28"/>
                <w:lang w:val="sv-SE"/>
              </w:rPr>
              <w:t>S-1 MANAJEMEN</w:t>
            </w:r>
            <w:r w:rsidRPr="00167900">
              <w:rPr>
                <w:rFonts w:ascii="Arial" w:hAnsi="Arial" w:cs="Arial"/>
                <w:b/>
                <w:sz w:val="32"/>
                <w:szCs w:val="28"/>
                <w:lang w:val="sv-SE"/>
              </w:rPr>
              <w:t xml:space="preserve"> </w:t>
            </w:r>
          </w:p>
          <w:p w:rsidR="00035545" w:rsidRPr="006976A9" w:rsidRDefault="00035545" w:rsidP="00882E34">
            <w:pPr>
              <w:jc w:val="center"/>
            </w:pPr>
            <w:r w:rsidRPr="00EB31B2">
              <w:rPr>
                <w:rFonts w:ascii="Arial" w:hAnsi="Arial" w:cs="Arial"/>
                <w:b/>
                <w:sz w:val="32"/>
                <w:szCs w:val="28"/>
              </w:rPr>
              <w:t>FAKULTAS EKONOMI</w:t>
            </w:r>
          </w:p>
        </w:tc>
        <w:tc>
          <w:tcPr>
            <w:tcW w:w="2410" w:type="dxa"/>
          </w:tcPr>
          <w:p w:rsidR="00035545" w:rsidRPr="006976A9" w:rsidRDefault="00035545" w:rsidP="00882E34">
            <w:pPr>
              <w:ind w:right="-2088"/>
              <w:rPr>
                <w:rFonts w:ascii="Book Antiqua" w:hAnsi="Book Antiqua"/>
                <w:sz w:val="110"/>
                <w:szCs w:val="110"/>
              </w:rPr>
            </w:pPr>
            <w:r>
              <w:rPr>
                <w:rFonts w:ascii="Book Antiqua" w:hAnsi="Book Antiqua"/>
                <w:sz w:val="110"/>
                <w:szCs w:val="110"/>
              </w:rPr>
              <w:t xml:space="preserve"> </w:t>
            </w:r>
            <w:r w:rsidRPr="006976A9">
              <w:rPr>
                <w:rFonts w:ascii="Book Antiqua" w:hAnsi="Book Antiqua"/>
                <w:sz w:val="110"/>
                <w:szCs w:val="110"/>
              </w:rPr>
              <w:t>Q</w:t>
            </w:r>
          </w:p>
        </w:tc>
      </w:tr>
    </w:tbl>
    <w:p w:rsidR="00035545" w:rsidRDefault="00035545" w:rsidP="00035545">
      <w:pPr>
        <w:rPr>
          <w:rFonts w:ascii="Arial" w:hAnsi="Arial" w:cs="Arial"/>
          <w:sz w:val="18"/>
          <w:szCs w:val="18"/>
        </w:rPr>
      </w:pPr>
    </w:p>
    <w:p w:rsidR="00035545" w:rsidRPr="00726E8A" w:rsidRDefault="00035545" w:rsidP="00035545">
      <w:pPr>
        <w:rPr>
          <w:rFonts w:ascii="Arial" w:hAnsi="Arial" w:cs="Arial"/>
          <w:color w:val="000000"/>
          <w:sz w:val="20"/>
          <w:szCs w:val="20"/>
          <w:lang w:val="sv-SE"/>
        </w:rPr>
      </w:pPr>
      <w:r w:rsidRPr="00726E8A">
        <w:rPr>
          <w:rFonts w:ascii="Arial" w:hAnsi="Arial" w:cs="Arial"/>
          <w:bCs/>
          <w:color w:val="000000"/>
          <w:sz w:val="20"/>
          <w:szCs w:val="20"/>
          <w:lang w:val="sv-SE"/>
        </w:rPr>
        <w:t>Mata Kuliah</w:t>
      </w:r>
      <w:r w:rsidRPr="00726E8A">
        <w:rPr>
          <w:rFonts w:ascii="Arial" w:hAnsi="Arial" w:cs="Arial"/>
          <w:bCs/>
          <w:color w:val="000000"/>
          <w:sz w:val="20"/>
          <w:szCs w:val="20"/>
          <w:lang w:val="sv-SE"/>
        </w:rPr>
        <w:tab/>
        <w:t xml:space="preserve">    </w:t>
      </w:r>
      <w:r w:rsidRPr="00726E8A">
        <w:rPr>
          <w:rFonts w:ascii="Arial" w:hAnsi="Arial" w:cs="Arial"/>
          <w:bCs/>
          <w:color w:val="000000"/>
          <w:sz w:val="20"/>
          <w:szCs w:val="20"/>
          <w:lang w:val="sv-SE"/>
        </w:rPr>
        <w:tab/>
        <w:t>:  Perilaku Konsumen</w:t>
      </w:r>
      <w:r w:rsidRPr="00726E8A">
        <w:rPr>
          <w:rFonts w:ascii="Arial" w:hAnsi="Arial" w:cs="Arial"/>
          <w:color w:val="000000"/>
          <w:sz w:val="20"/>
          <w:szCs w:val="20"/>
          <w:lang w:val="sv-SE"/>
        </w:rPr>
        <w:tab/>
      </w:r>
      <w:r w:rsidRPr="00726E8A">
        <w:rPr>
          <w:rFonts w:ascii="Arial" w:hAnsi="Arial" w:cs="Arial"/>
          <w:color w:val="000000"/>
          <w:sz w:val="20"/>
          <w:szCs w:val="20"/>
          <w:lang w:val="sv-SE"/>
        </w:rPr>
        <w:tab/>
      </w:r>
      <w:r w:rsidRPr="00726E8A">
        <w:rPr>
          <w:rFonts w:ascii="Arial" w:hAnsi="Arial" w:cs="Arial"/>
          <w:color w:val="000000"/>
          <w:sz w:val="20"/>
          <w:szCs w:val="20"/>
          <w:lang w:val="sv-SE"/>
        </w:rPr>
        <w:tab/>
      </w:r>
      <w:r w:rsidRPr="00726E8A">
        <w:rPr>
          <w:rFonts w:ascii="Arial" w:hAnsi="Arial" w:cs="Arial"/>
          <w:color w:val="000000"/>
          <w:sz w:val="20"/>
          <w:szCs w:val="20"/>
          <w:lang w:val="sv-SE"/>
        </w:rPr>
        <w:tab/>
        <w:t xml:space="preserve">                                           </w:t>
      </w:r>
    </w:p>
    <w:p w:rsidR="00035545" w:rsidRPr="00726E8A" w:rsidRDefault="00035545" w:rsidP="00035545">
      <w:pPr>
        <w:rPr>
          <w:rFonts w:ascii="Arial" w:hAnsi="Arial" w:cs="Arial"/>
          <w:color w:val="000000"/>
          <w:sz w:val="20"/>
          <w:szCs w:val="20"/>
          <w:lang w:val="sv-SE"/>
        </w:rPr>
      </w:pPr>
      <w:r w:rsidRPr="00726E8A">
        <w:rPr>
          <w:rFonts w:ascii="Arial" w:hAnsi="Arial" w:cs="Arial"/>
          <w:bCs/>
          <w:color w:val="000000"/>
          <w:sz w:val="20"/>
          <w:szCs w:val="20"/>
          <w:lang w:val="sv-SE"/>
        </w:rPr>
        <w:t xml:space="preserve">Semester/SKS </w:t>
      </w:r>
      <w:r>
        <w:rPr>
          <w:rFonts w:ascii="Arial" w:hAnsi="Arial" w:cs="Arial"/>
          <w:bCs/>
          <w:color w:val="000000"/>
          <w:sz w:val="20"/>
          <w:szCs w:val="20"/>
          <w:lang w:val="sv-SE"/>
        </w:rPr>
        <w:tab/>
      </w:r>
      <w:r w:rsidRPr="00726E8A">
        <w:rPr>
          <w:rFonts w:ascii="Arial" w:hAnsi="Arial" w:cs="Arial"/>
          <w:bCs/>
          <w:color w:val="000000"/>
          <w:sz w:val="20"/>
          <w:szCs w:val="20"/>
          <w:lang w:val="sv-SE"/>
        </w:rPr>
        <w:t xml:space="preserve"> </w:t>
      </w:r>
      <w:r w:rsidRPr="00726E8A">
        <w:rPr>
          <w:rFonts w:ascii="Arial" w:hAnsi="Arial" w:cs="Arial"/>
          <w:bCs/>
          <w:color w:val="000000"/>
          <w:sz w:val="20"/>
          <w:szCs w:val="20"/>
          <w:lang w:val="sv-SE"/>
        </w:rPr>
        <w:tab/>
        <w:t>:  IV / 3 SKS</w:t>
      </w:r>
      <w:r w:rsidRPr="00726E8A">
        <w:rPr>
          <w:rFonts w:ascii="Arial" w:hAnsi="Arial" w:cs="Arial"/>
          <w:bCs/>
          <w:color w:val="000000"/>
          <w:sz w:val="20"/>
          <w:szCs w:val="20"/>
          <w:lang w:val="sv-SE"/>
        </w:rPr>
        <w:tab/>
        <w:t xml:space="preserve"> </w:t>
      </w:r>
    </w:p>
    <w:p w:rsidR="00035545" w:rsidRPr="00726E8A" w:rsidRDefault="00035545" w:rsidP="00035545">
      <w:pPr>
        <w:ind w:left="720"/>
        <w:rPr>
          <w:rFonts w:ascii="Arial" w:hAnsi="Arial" w:cs="Arial"/>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27"/>
        <w:gridCol w:w="41"/>
        <w:gridCol w:w="1759"/>
        <w:gridCol w:w="50"/>
        <w:gridCol w:w="2126"/>
        <w:gridCol w:w="2552"/>
        <w:gridCol w:w="42"/>
        <w:gridCol w:w="1375"/>
        <w:gridCol w:w="65"/>
        <w:gridCol w:w="2061"/>
        <w:gridCol w:w="851"/>
      </w:tblGrid>
      <w:tr w:rsidR="00035545" w:rsidRPr="00187057" w:rsidTr="00035545">
        <w:trPr>
          <w:tblHeader/>
        </w:trPr>
        <w:tc>
          <w:tcPr>
            <w:tcW w:w="851" w:type="dxa"/>
            <w:vMerge w:val="restart"/>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TATAP MUKA</w:t>
            </w:r>
          </w:p>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KE</w:t>
            </w:r>
          </w:p>
        </w:tc>
        <w:tc>
          <w:tcPr>
            <w:tcW w:w="2268" w:type="dxa"/>
            <w:gridSpan w:val="2"/>
            <w:vMerge w:val="restart"/>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TUJUAN</w:t>
            </w:r>
          </w:p>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TUGAS</w:t>
            </w:r>
          </w:p>
        </w:tc>
        <w:tc>
          <w:tcPr>
            <w:tcW w:w="7904" w:type="dxa"/>
            <w:gridSpan w:val="6"/>
            <w:shd w:val="clear" w:color="auto" w:fill="DDD9C3"/>
            <w:vAlign w:val="center"/>
          </w:tcPr>
          <w:p w:rsidR="00035545" w:rsidRPr="00187057" w:rsidRDefault="00035545" w:rsidP="00882E34">
            <w:pPr>
              <w:spacing w:line="240" w:lineRule="auto"/>
              <w:jc w:val="center"/>
              <w:rPr>
                <w:rFonts w:ascii="Arial" w:hAnsi="Arial" w:cs="Arial"/>
                <w:sz w:val="18"/>
                <w:szCs w:val="18"/>
              </w:rPr>
            </w:pPr>
          </w:p>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URAIAN TUGAS</w:t>
            </w:r>
          </w:p>
          <w:p w:rsidR="00035545" w:rsidRPr="00187057" w:rsidRDefault="00035545" w:rsidP="00882E34">
            <w:pPr>
              <w:spacing w:line="240" w:lineRule="auto"/>
              <w:jc w:val="center"/>
              <w:rPr>
                <w:rFonts w:ascii="Arial" w:hAnsi="Arial" w:cs="Arial"/>
                <w:sz w:val="18"/>
                <w:szCs w:val="18"/>
              </w:rPr>
            </w:pPr>
          </w:p>
        </w:tc>
        <w:tc>
          <w:tcPr>
            <w:tcW w:w="2126" w:type="dxa"/>
            <w:gridSpan w:val="2"/>
            <w:vMerge w:val="restart"/>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KRITERIA PENILAIAN</w:t>
            </w:r>
          </w:p>
        </w:tc>
        <w:tc>
          <w:tcPr>
            <w:tcW w:w="851" w:type="dxa"/>
            <w:vMerge w:val="restart"/>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BOBOT</w:t>
            </w:r>
          </w:p>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NILAI</w:t>
            </w:r>
          </w:p>
        </w:tc>
      </w:tr>
      <w:tr w:rsidR="00035545" w:rsidRPr="00187057" w:rsidTr="00035545">
        <w:trPr>
          <w:tblHeader/>
        </w:trPr>
        <w:tc>
          <w:tcPr>
            <w:tcW w:w="851" w:type="dxa"/>
            <w:vMerge/>
          </w:tcPr>
          <w:p w:rsidR="00035545" w:rsidRPr="00187057" w:rsidRDefault="00035545" w:rsidP="00882E34">
            <w:pPr>
              <w:spacing w:line="240" w:lineRule="auto"/>
              <w:rPr>
                <w:rFonts w:ascii="Arial" w:hAnsi="Arial" w:cs="Arial"/>
                <w:sz w:val="18"/>
                <w:szCs w:val="18"/>
              </w:rPr>
            </w:pPr>
          </w:p>
        </w:tc>
        <w:tc>
          <w:tcPr>
            <w:tcW w:w="2268" w:type="dxa"/>
            <w:gridSpan w:val="2"/>
            <w:vMerge/>
          </w:tcPr>
          <w:p w:rsidR="00035545" w:rsidRPr="00187057" w:rsidRDefault="00035545" w:rsidP="00882E34">
            <w:pPr>
              <w:spacing w:line="240" w:lineRule="auto"/>
              <w:rPr>
                <w:rFonts w:ascii="Arial" w:hAnsi="Arial" w:cs="Arial"/>
                <w:sz w:val="18"/>
                <w:szCs w:val="18"/>
              </w:rPr>
            </w:pPr>
          </w:p>
        </w:tc>
        <w:tc>
          <w:tcPr>
            <w:tcW w:w="1809" w:type="dxa"/>
            <w:gridSpan w:val="2"/>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OBYEK GARAPAN</w:t>
            </w:r>
          </w:p>
        </w:tc>
        <w:tc>
          <w:tcPr>
            <w:tcW w:w="2126" w:type="dxa"/>
            <w:shd w:val="clear" w:color="auto" w:fill="DDD9C3"/>
            <w:vAlign w:val="center"/>
          </w:tcPr>
          <w:p w:rsidR="00035545" w:rsidRPr="00187057" w:rsidRDefault="00035545" w:rsidP="00882E34">
            <w:pPr>
              <w:spacing w:line="240" w:lineRule="auto"/>
              <w:jc w:val="center"/>
              <w:rPr>
                <w:rFonts w:ascii="Arial" w:hAnsi="Arial" w:cs="Arial"/>
                <w:sz w:val="18"/>
                <w:szCs w:val="18"/>
                <w:lang w:val="sv-SE"/>
              </w:rPr>
            </w:pPr>
            <w:r w:rsidRPr="00187057">
              <w:rPr>
                <w:rFonts w:ascii="Arial" w:hAnsi="Arial" w:cs="Arial"/>
                <w:sz w:val="18"/>
                <w:szCs w:val="18"/>
                <w:lang w:val="sv-SE"/>
              </w:rPr>
              <w:t>YANG HARUS DIKERJAKAN &amp; BATASAN-BATASAN</w:t>
            </w:r>
          </w:p>
        </w:tc>
        <w:tc>
          <w:tcPr>
            <w:tcW w:w="2552" w:type="dxa"/>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METODE/CARA MENGERJAKAN TUGAS</w:t>
            </w:r>
          </w:p>
        </w:tc>
        <w:tc>
          <w:tcPr>
            <w:tcW w:w="1417" w:type="dxa"/>
            <w:gridSpan w:val="2"/>
            <w:shd w:val="clear" w:color="auto" w:fill="DDD9C3"/>
            <w:vAlign w:val="center"/>
          </w:tcPr>
          <w:p w:rsidR="00035545" w:rsidRPr="00187057" w:rsidRDefault="00035545" w:rsidP="00882E34">
            <w:pPr>
              <w:spacing w:line="240" w:lineRule="auto"/>
              <w:jc w:val="center"/>
              <w:rPr>
                <w:rFonts w:ascii="Arial" w:hAnsi="Arial" w:cs="Arial"/>
                <w:sz w:val="18"/>
                <w:szCs w:val="18"/>
              </w:rPr>
            </w:pPr>
            <w:r w:rsidRPr="00187057">
              <w:rPr>
                <w:rFonts w:ascii="Arial" w:hAnsi="Arial" w:cs="Arial"/>
                <w:sz w:val="18"/>
                <w:szCs w:val="18"/>
              </w:rPr>
              <w:t>DESKRIPSI LUARAN</w:t>
            </w:r>
          </w:p>
        </w:tc>
        <w:tc>
          <w:tcPr>
            <w:tcW w:w="2126" w:type="dxa"/>
            <w:gridSpan w:val="2"/>
            <w:vMerge/>
          </w:tcPr>
          <w:p w:rsidR="00035545" w:rsidRPr="00187057" w:rsidRDefault="00035545" w:rsidP="00882E34">
            <w:pPr>
              <w:spacing w:line="240" w:lineRule="auto"/>
              <w:rPr>
                <w:rFonts w:ascii="Arial" w:hAnsi="Arial" w:cs="Arial"/>
                <w:sz w:val="18"/>
                <w:szCs w:val="18"/>
              </w:rPr>
            </w:pPr>
          </w:p>
        </w:tc>
        <w:tc>
          <w:tcPr>
            <w:tcW w:w="851" w:type="dxa"/>
            <w:vMerge/>
          </w:tcPr>
          <w:p w:rsidR="00035545" w:rsidRPr="00187057" w:rsidRDefault="00035545" w:rsidP="00882E34">
            <w:pPr>
              <w:spacing w:line="240" w:lineRule="auto"/>
              <w:rPr>
                <w:rFonts w:ascii="Arial" w:hAnsi="Arial" w:cs="Arial"/>
                <w:sz w:val="18"/>
                <w:szCs w:val="18"/>
              </w:rPr>
            </w:pPr>
          </w:p>
        </w:tc>
      </w:tr>
      <w:tr w:rsidR="00035545" w:rsidRPr="00187057" w:rsidTr="00882E34">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w:t>
            </w:r>
          </w:p>
        </w:tc>
        <w:tc>
          <w:tcPr>
            <w:tcW w:w="2268" w:type="dxa"/>
            <w:gridSpan w:val="2"/>
          </w:tcPr>
          <w:p w:rsidR="00035545" w:rsidRPr="00E54B9E" w:rsidRDefault="00035545" w:rsidP="00882E34">
            <w:pPr>
              <w:spacing w:line="240" w:lineRule="auto"/>
              <w:rPr>
                <w:rFonts w:ascii="Arial" w:hAnsi="Arial" w:cs="Arial"/>
                <w:sz w:val="20"/>
                <w:szCs w:val="20"/>
                <w:lang w:val="sv-SE"/>
              </w:rPr>
            </w:pPr>
            <w:r w:rsidRPr="00E54B9E">
              <w:rPr>
                <w:rFonts w:ascii="Arial" w:hAnsi="Arial" w:cs="Arial"/>
                <w:sz w:val="20"/>
                <w:szCs w:val="20"/>
                <w:lang w:val="sv-SE"/>
              </w:rPr>
              <w:t>-</w:t>
            </w:r>
          </w:p>
        </w:tc>
        <w:tc>
          <w:tcPr>
            <w:tcW w:w="1809" w:type="dxa"/>
            <w:gridSpan w:val="2"/>
          </w:tcPr>
          <w:p w:rsidR="00035545" w:rsidRPr="00E54B9E" w:rsidRDefault="00035545" w:rsidP="00882E34">
            <w:pPr>
              <w:spacing w:line="240" w:lineRule="auto"/>
              <w:ind w:left="90"/>
              <w:rPr>
                <w:rFonts w:ascii="Arial" w:hAnsi="Arial" w:cs="Arial"/>
                <w:sz w:val="20"/>
                <w:szCs w:val="20"/>
                <w:lang w:val="sv-SE"/>
              </w:rPr>
            </w:pPr>
            <w:r w:rsidRPr="00E54B9E">
              <w:rPr>
                <w:rFonts w:ascii="Arial" w:hAnsi="Arial" w:cs="Arial"/>
                <w:sz w:val="20"/>
                <w:szCs w:val="20"/>
                <w:lang w:val="sv-SE"/>
              </w:rPr>
              <w:t>-</w:t>
            </w:r>
          </w:p>
        </w:tc>
        <w:tc>
          <w:tcPr>
            <w:tcW w:w="2126" w:type="dxa"/>
          </w:tcPr>
          <w:p w:rsidR="00035545" w:rsidRPr="00E54B9E" w:rsidRDefault="00035545" w:rsidP="00882E34">
            <w:pPr>
              <w:spacing w:line="240" w:lineRule="auto"/>
              <w:ind w:left="72"/>
              <w:rPr>
                <w:rFonts w:ascii="Arial" w:hAnsi="Arial" w:cs="Arial"/>
                <w:sz w:val="20"/>
                <w:szCs w:val="20"/>
                <w:lang w:val="sv-SE"/>
              </w:rPr>
            </w:pPr>
            <w:r w:rsidRPr="00E54B9E">
              <w:rPr>
                <w:rFonts w:ascii="Arial" w:hAnsi="Arial" w:cs="Arial"/>
                <w:sz w:val="20"/>
                <w:szCs w:val="20"/>
                <w:lang w:val="sv-SE"/>
              </w:rPr>
              <w:t>-</w:t>
            </w:r>
          </w:p>
        </w:tc>
        <w:tc>
          <w:tcPr>
            <w:tcW w:w="2552" w:type="dxa"/>
          </w:tcPr>
          <w:p w:rsidR="00035545" w:rsidRPr="00E54B9E" w:rsidRDefault="00035545" w:rsidP="00882E34">
            <w:pPr>
              <w:spacing w:line="240" w:lineRule="auto"/>
              <w:rPr>
                <w:rFonts w:ascii="Arial" w:hAnsi="Arial" w:cs="Arial"/>
                <w:sz w:val="20"/>
                <w:szCs w:val="20"/>
                <w:lang w:val="sv-SE"/>
              </w:rPr>
            </w:pPr>
            <w:r w:rsidRPr="00E54B9E">
              <w:rPr>
                <w:rFonts w:ascii="Arial" w:hAnsi="Arial" w:cs="Arial"/>
                <w:sz w:val="20"/>
                <w:szCs w:val="20"/>
                <w:lang w:val="sv-SE"/>
              </w:rPr>
              <w:t>-</w:t>
            </w:r>
          </w:p>
        </w:tc>
        <w:tc>
          <w:tcPr>
            <w:tcW w:w="1417" w:type="dxa"/>
            <w:gridSpan w:val="2"/>
          </w:tcPr>
          <w:p w:rsidR="00035545" w:rsidRPr="00E54B9E" w:rsidRDefault="00035545" w:rsidP="00882E34">
            <w:pPr>
              <w:spacing w:line="240" w:lineRule="auto"/>
              <w:rPr>
                <w:rFonts w:ascii="Arial" w:hAnsi="Arial" w:cs="Arial"/>
                <w:sz w:val="20"/>
                <w:szCs w:val="20"/>
                <w:lang w:val="sv-SE"/>
              </w:rPr>
            </w:pPr>
            <w:r w:rsidRPr="00E54B9E">
              <w:rPr>
                <w:rFonts w:ascii="Arial" w:hAnsi="Arial" w:cs="Arial"/>
                <w:sz w:val="20"/>
                <w:szCs w:val="20"/>
                <w:lang w:val="sv-SE"/>
              </w:rPr>
              <w:t>-</w:t>
            </w:r>
          </w:p>
        </w:tc>
        <w:tc>
          <w:tcPr>
            <w:tcW w:w="2126" w:type="dxa"/>
            <w:gridSpan w:val="2"/>
          </w:tcPr>
          <w:p w:rsidR="00035545" w:rsidRPr="00E54B9E" w:rsidRDefault="00035545" w:rsidP="00882E34">
            <w:pPr>
              <w:spacing w:line="240" w:lineRule="auto"/>
              <w:rPr>
                <w:rFonts w:ascii="Arial" w:hAnsi="Arial" w:cs="Arial"/>
                <w:sz w:val="20"/>
                <w:szCs w:val="20"/>
                <w:lang w:val="sv-SE"/>
              </w:rPr>
            </w:pPr>
            <w:r w:rsidRPr="00E54B9E">
              <w:rPr>
                <w:rFonts w:ascii="Arial" w:hAnsi="Arial" w:cs="Arial"/>
                <w:sz w:val="20"/>
                <w:szCs w:val="20"/>
                <w:lang w:val="sv-SE"/>
              </w:rPr>
              <w:t>-</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w:t>
            </w:r>
          </w:p>
        </w:tc>
      </w:tr>
      <w:tr w:rsidR="00035545" w:rsidRPr="00187057" w:rsidTr="00882E34">
        <w:tc>
          <w:tcPr>
            <w:tcW w:w="851" w:type="dxa"/>
          </w:tcPr>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w:t>
            </w:r>
          </w:p>
        </w:tc>
        <w:tc>
          <w:tcPr>
            <w:tcW w:w="2268" w:type="dxa"/>
            <w:gridSpan w:val="2"/>
          </w:tcPr>
          <w:p w:rsidR="00035545" w:rsidRPr="00E54B9E" w:rsidRDefault="00035545" w:rsidP="00882E34">
            <w:pPr>
              <w:spacing w:line="240" w:lineRule="auto"/>
              <w:jc w:val="left"/>
              <w:rPr>
                <w:rFonts w:ascii="Arial" w:hAnsi="Arial" w:cs="Arial"/>
                <w:sz w:val="20"/>
                <w:szCs w:val="20"/>
                <w:u w:val="single"/>
                <w:lang w:val="sv-SE"/>
              </w:rPr>
            </w:pP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u w:val="single"/>
                <w:lang w:val="sv-SE"/>
              </w:rPr>
              <w:t>Memahami</w:t>
            </w:r>
            <w:r w:rsidRPr="00E54B9E">
              <w:rPr>
                <w:rFonts w:ascii="Arial" w:hAnsi="Arial" w:cs="Arial"/>
                <w:sz w:val="20"/>
                <w:szCs w:val="20"/>
                <w:lang w:val="sv-SE"/>
              </w:rPr>
              <w:t xml:space="preserve"> dan mampu </w:t>
            </w:r>
            <w:r w:rsidRPr="00E54B9E">
              <w:rPr>
                <w:rFonts w:ascii="Arial" w:hAnsi="Arial" w:cs="Arial"/>
                <w:sz w:val="20"/>
                <w:szCs w:val="20"/>
                <w:u w:val="single"/>
                <w:lang w:val="sv-SE"/>
              </w:rPr>
              <w:t>menjelaskan</w:t>
            </w:r>
            <w:r w:rsidRPr="00E54B9E">
              <w:rPr>
                <w:rFonts w:ascii="Arial" w:hAnsi="Arial" w:cs="Arial"/>
                <w:sz w:val="20"/>
                <w:szCs w:val="20"/>
                <w:lang w:val="sv-SE"/>
              </w:rPr>
              <w:t xml:space="preserve">, serta </w:t>
            </w:r>
            <w:r w:rsidRPr="00E54B9E">
              <w:rPr>
                <w:rFonts w:ascii="Arial" w:hAnsi="Arial" w:cs="Arial"/>
                <w:sz w:val="20"/>
                <w:szCs w:val="20"/>
                <w:u w:val="single"/>
                <w:lang w:val="sv-SE"/>
              </w:rPr>
              <w:t>menyajikan makalah</w:t>
            </w:r>
            <w:r w:rsidRPr="00E54B9E">
              <w:rPr>
                <w:rFonts w:ascii="Arial" w:hAnsi="Arial" w:cs="Arial"/>
                <w:sz w:val="20"/>
                <w:szCs w:val="20"/>
                <w:lang w:val="sv-SE"/>
              </w:rPr>
              <w:t xml:space="preserve"> tentang STP</w:t>
            </w:r>
          </w:p>
        </w:tc>
        <w:tc>
          <w:tcPr>
            <w:tcW w:w="1809" w:type="dxa"/>
            <w:gridSpan w:val="2"/>
          </w:tcPr>
          <w:p w:rsidR="00035545" w:rsidRPr="00E54B9E" w:rsidRDefault="00035545" w:rsidP="00882E34">
            <w:pPr>
              <w:spacing w:line="240" w:lineRule="auto"/>
              <w:jc w:val="left"/>
              <w:rPr>
                <w:rFonts w:ascii="Arial" w:hAnsi="Arial" w:cs="Arial"/>
                <w:sz w:val="20"/>
                <w:szCs w:val="20"/>
                <w:lang w:val="sv-SE"/>
              </w:rPr>
            </w:pP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Segmenting</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 xml:space="preserve">Targeting </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Positioning</w:t>
            </w:r>
          </w:p>
        </w:tc>
        <w:tc>
          <w:tcPr>
            <w:tcW w:w="2126" w:type="dxa"/>
          </w:tcPr>
          <w:p w:rsidR="00035545" w:rsidRPr="00E54B9E" w:rsidRDefault="00035545" w:rsidP="00882E34">
            <w:pPr>
              <w:spacing w:line="240" w:lineRule="auto"/>
              <w:jc w:val="left"/>
              <w:rPr>
                <w:rFonts w:ascii="Arial" w:hAnsi="Arial" w:cs="Arial"/>
                <w:sz w:val="20"/>
                <w:szCs w:val="20"/>
                <w:lang w:val="sv-SE"/>
              </w:rPr>
            </w:pP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Membuat makalah dengan standar baku (pendahuluan, pembahasan dan penutup, serta daftar pustaka), Makalah dilengkapi dengan contoh kasus pada merek atau perusahaan tertentu</w:t>
            </w:r>
          </w:p>
        </w:tc>
        <w:tc>
          <w:tcPr>
            <w:tcW w:w="2552" w:type="dxa"/>
          </w:tcPr>
          <w:p w:rsidR="00035545" w:rsidRPr="00E54B9E" w:rsidRDefault="00035545" w:rsidP="00882E34">
            <w:pPr>
              <w:spacing w:line="240" w:lineRule="auto"/>
              <w:ind w:left="142"/>
              <w:jc w:val="left"/>
              <w:rPr>
                <w:rFonts w:ascii="Arial" w:hAnsi="Arial" w:cs="Arial"/>
                <w:sz w:val="20"/>
                <w:szCs w:val="20"/>
              </w:rPr>
            </w:pP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804D1C">
              <w:rPr>
                <w:rFonts w:ascii="Arial" w:hAnsi="Arial" w:cs="Arial"/>
                <w:sz w:val="20"/>
                <w:szCs w:val="20"/>
                <w:lang w:val="sv-SE"/>
              </w:rPr>
              <w:t>Bahan/Acuan: Schiffman, bab 3, Kotler, Renald Kashali dan artikel terkait.</w:t>
            </w:r>
          </w:p>
        </w:tc>
        <w:tc>
          <w:tcPr>
            <w:tcW w:w="1417" w:type="dxa"/>
            <w:gridSpan w:val="2"/>
          </w:tcPr>
          <w:p w:rsidR="00035545" w:rsidRPr="00E54B9E" w:rsidRDefault="00035545" w:rsidP="00882E34">
            <w:pPr>
              <w:spacing w:line="240" w:lineRule="auto"/>
              <w:ind w:left="142"/>
              <w:jc w:val="left"/>
              <w:rPr>
                <w:rFonts w:ascii="Arial" w:hAnsi="Arial" w:cs="Arial"/>
                <w:sz w:val="20"/>
                <w:szCs w:val="20"/>
              </w:rPr>
            </w:pP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126" w:type="dxa"/>
            <w:gridSpan w:val="2"/>
          </w:tcPr>
          <w:p w:rsidR="00035545" w:rsidRPr="00E54B9E" w:rsidRDefault="00035545" w:rsidP="00882E34">
            <w:pPr>
              <w:spacing w:line="240" w:lineRule="auto"/>
              <w:ind w:left="142"/>
              <w:jc w:val="left"/>
              <w:rPr>
                <w:rFonts w:ascii="Arial" w:hAnsi="Arial" w:cs="Arial"/>
                <w:sz w:val="20"/>
                <w:szCs w:val="20"/>
                <w:lang w:val="sv-SE"/>
              </w:rPr>
            </w:pP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rPr>
                <w:rFonts w:ascii="Arial" w:hAnsi="Arial" w:cs="Arial"/>
                <w:sz w:val="20"/>
                <w:szCs w:val="20"/>
              </w:rPr>
            </w:pPr>
          </w:p>
        </w:tc>
      </w:tr>
      <w:tr w:rsidR="00035545" w:rsidRPr="00187057" w:rsidTr="00882E34">
        <w:tc>
          <w:tcPr>
            <w:tcW w:w="851" w:type="dxa"/>
          </w:tcPr>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3</w:t>
            </w:r>
          </w:p>
        </w:tc>
        <w:tc>
          <w:tcPr>
            <w:tcW w:w="2268" w:type="dxa"/>
            <w:gridSpan w:val="2"/>
          </w:tcPr>
          <w:p w:rsidR="00035545" w:rsidRPr="00E54B9E" w:rsidRDefault="00035545" w:rsidP="00882E34">
            <w:pPr>
              <w:spacing w:line="240" w:lineRule="auto"/>
              <w:jc w:val="left"/>
              <w:rPr>
                <w:rFonts w:ascii="Arial" w:hAnsi="Arial" w:cs="Arial"/>
                <w:sz w:val="20"/>
                <w:szCs w:val="20"/>
                <w:u w:val="single"/>
                <w:lang w:val="sv-SE"/>
              </w:rPr>
            </w:pP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u w:val="single"/>
                <w:lang w:val="sv-SE"/>
              </w:rPr>
              <w:t>Memahami</w:t>
            </w:r>
            <w:r w:rsidRPr="00E54B9E">
              <w:rPr>
                <w:rFonts w:ascii="Arial" w:hAnsi="Arial" w:cs="Arial"/>
                <w:sz w:val="20"/>
                <w:szCs w:val="20"/>
                <w:lang w:val="sv-SE"/>
              </w:rPr>
              <w:t xml:space="preserve"> dan mampu </w:t>
            </w:r>
            <w:r w:rsidRPr="00E54B9E">
              <w:rPr>
                <w:rFonts w:ascii="Arial" w:hAnsi="Arial" w:cs="Arial"/>
                <w:sz w:val="20"/>
                <w:szCs w:val="20"/>
                <w:u w:val="single"/>
                <w:lang w:val="sv-SE"/>
              </w:rPr>
              <w:t>menjelaskan</w:t>
            </w:r>
            <w:r w:rsidRPr="00E54B9E">
              <w:rPr>
                <w:rFonts w:ascii="Arial" w:hAnsi="Arial" w:cs="Arial"/>
                <w:sz w:val="20"/>
                <w:szCs w:val="20"/>
                <w:lang w:val="sv-SE"/>
              </w:rPr>
              <w:t xml:space="preserve">, serta </w:t>
            </w:r>
            <w:r w:rsidRPr="00E54B9E">
              <w:rPr>
                <w:rFonts w:ascii="Arial" w:hAnsi="Arial" w:cs="Arial"/>
                <w:sz w:val="20"/>
                <w:szCs w:val="20"/>
                <w:u w:val="single"/>
                <w:lang w:val="sv-SE"/>
              </w:rPr>
              <w:t>menyajikan makalah</w:t>
            </w:r>
            <w:r w:rsidRPr="00E54B9E">
              <w:rPr>
                <w:rFonts w:ascii="Arial" w:hAnsi="Arial" w:cs="Arial"/>
                <w:sz w:val="20"/>
                <w:szCs w:val="20"/>
                <w:lang w:val="sv-SE"/>
              </w:rPr>
              <w:t xml:space="preserve"> tentang </w:t>
            </w:r>
            <w:r w:rsidRPr="00E54B9E">
              <w:rPr>
                <w:rFonts w:ascii="Arial" w:hAnsi="Arial" w:cs="Arial"/>
                <w:sz w:val="20"/>
                <w:szCs w:val="20"/>
                <w:lang w:val="sv-SE"/>
              </w:rPr>
              <w:lastRenderedPageBreak/>
              <w:t>dinamika motivasi dalam perilaku konsumen</w:t>
            </w:r>
          </w:p>
        </w:tc>
        <w:tc>
          <w:tcPr>
            <w:tcW w:w="1809" w:type="dxa"/>
            <w:gridSpan w:val="2"/>
          </w:tcPr>
          <w:p w:rsidR="00035545" w:rsidRPr="00E54B9E" w:rsidRDefault="00035545" w:rsidP="00882E34">
            <w:pPr>
              <w:spacing w:line="240" w:lineRule="auto"/>
              <w:jc w:val="left"/>
              <w:rPr>
                <w:rFonts w:ascii="Arial" w:hAnsi="Arial" w:cs="Arial"/>
                <w:sz w:val="20"/>
                <w:szCs w:val="20"/>
                <w:lang w:val="sv-SE"/>
              </w:rPr>
            </w:pP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Kebutuhan dan keinginan</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Motivasi konsumen</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lastRenderedPageBreak/>
              <w:t>Dinamika motivasi dalam perilaku konsumen</w:t>
            </w:r>
          </w:p>
        </w:tc>
        <w:tc>
          <w:tcPr>
            <w:tcW w:w="2126" w:type="dxa"/>
          </w:tcPr>
          <w:p w:rsidR="00035545" w:rsidRPr="00E54B9E" w:rsidRDefault="00035545" w:rsidP="00882E34">
            <w:pPr>
              <w:spacing w:line="240" w:lineRule="auto"/>
              <w:jc w:val="left"/>
              <w:rPr>
                <w:rFonts w:ascii="Arial" w:hAnsi="Arial" w:cs="Arial"/>
                <w:sz w:val="20"/>
                <w:szCs w:val="20"/>
                <w:lang w:val="sv-SE"/>
              </w:rPr>
            </w:pP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 xml:space="preserve">Membuat makalah dengan standar baku (pendahuluan, pembahasan dan </w:t>
            </w:r>
            <w:r w:rsidRPr="00E54B9E">
              <w:rPr>
                <w:rFonts w:ascii="Arial" w:hAnsi="Arial" w:cs="Arial"/>
                <w:sz w:val="20"/>
                <w:szCs w:val="20"/>
                <w:lang w:val="sv-SE"/>
              </w:rPr>
              <w:lastRenderedPageBreak/>
              <w:t>penutup, serta daftar pustaka), Makalah dilengkapi dengan contoh kasus pada merek atau perusahaan tertentu</w:t>
            </w:r>
          </w:p>
        </w:tc>
        <w:tc>
          <w:tcPr>
            <w:tcW w:w="2552" w:type="dxa"/>
          </w:tcPr>
          <w:p w:rsidR="00035545" w:rsidRPr="00E54B9E" w:rsidRDefault="00035545" w:rsidP="00882E34">
            <w:pPr>
              <w:spacing w:line="240" w:lineRule="auto"/>
              <w:ind w:left="142"/>
              <w:jc w:val="left"/>
              <w:rPr>
                <w:rFonts w:ascii="Arial" w:hAnsi="Arial" w:cs="Arial"/>
                <w:sz w:val="20"/>
                <w:szCs w:val="20"/>
              </w:rPr>
            </w:pP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 xml:space="preserve">Mahasiswa harus membaca buku teks, lalu mencari artikel/kasus terkait, </w:t>
            </w:r>
            <w:r w:rsidRPr="00E54B9E">
              <w:rPr>
                <w:rFonts w:ascii="Arial" w:hAnsi="Arial" w:cs="Arial"/>
                <w:sz w:val="20"/>
                <w:szCs w:val="20"/>
                <w:lang w:val="sv-SE"/>
              </w:rPr>
              <w:lastRenderedPageBreak/>
              <w:t>dirangkum dalam satu makalah dan mempresentasikannya di kelas secara berkelompok</w:t>
            </w:r>
          </w:p>
          <w:p w:rsidR="00035545"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Bahan/Acuan: Schiffman,  Kotler, dan artikel terkait</w:t>
            </w:r>
          </w:p>
          <w:p w:rsidR="00035545" w:rsidRPr="00E54B9E" w:rsidRDefault="00035545" w:rsidP="00882E34">
            <w:pPr>
              <w:spacing w:line="240" w:lineRule="auto"/>
              <w:jc w:val="left"/>
              <w:rPr>
                <w:rFonts w:ascii="Arial" w:hAnsi="Arial" w:cs="Arial"/>
                <w:sz w:val="20"/>
                <w:szCs w:val="20"/>
              </w:rPr>
            </w:pPr>
          </w:p>
        </w:tc>
        <w:tc>
          <w:tcPr>
            <w:tcW w:w="1417" w:type="dxa"/>
            <w:gridSpan w:val="2"/>
          </w:tcPr>
          <w:p w:rsidR="00035545" w:rsidRPr="00E54B9E" w:rsidRDefault="00035545" w:rsidP="00882E34">
            <w:pPr>
              <w:spacing w:line="240" w:lineRule="auto"/>
              <w:ind w:left="142"/>
              <w:jc w:val="left"/>
              <w:rPr>
                <w:rFonts w:ascii="Arial" w:hAnsi="Arial" w:cs="Arial"/>
                <w:sz w:val="20"/>
                <w:szCs w:val="20"/>
              </w:rPr>
            </w:pP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w:t>
            </w:r>
            <w:r w:rsidRPr="00E54B9E">
              <w:rPr>
                <w:rFonts w:ascii="Arial" w:hAnsi="Arial" w:cs="Arial"/>
                <w:sz w:val="20"/>
                <w:szCs w:val="20"/>
              </w:rPr>
              <w:lastRenderedPageBreak/>
              <w:t>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126" w:type="dxa"/>
            <w:gridSpan w:val="2"/>
          </w:tcPr>
          <w:p w:rsidR="00035545" w:rsidRPr="00E54B9E" w:rsidRDefault="00035545" w:rsidP="00882E34">
            <w:pPr>
              <w:spacing w:line="240" w:lineRule="auto"/>
              <w:ind w:left="142"/>
              <w:jc w:val="left"/>
              <w:rPr>
                <w:rFonts w:ascii="Arial" w:hAnsi="Arial" w:cs="Arial"/>
                <w:sz w:val="20"/>
                <w:szCs w:val="20"/>
                <w:lang w:val="sv-SE"/>
              </w:rPr>
            </w:pP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lastRenderedPageBreak/>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882E34">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4</w:t>
            </w:r>
          </w:p>
        </w:tc>
        <w:tc>
          <w:tcPr>
            <w:tcW w:w="2268"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u w:val="single"/>
                <w:lang w:val="sv-SE"/>
              </w:rPr>
              <w:t>Memahami</w:t>
            </w:r>
            <w:r w:rsidRPr="00E54B9E">
              <w:rPr>
                <w:rFonts w:ascii="Arial" w:hAnsi="Arial" w:cs="Arial"/>
                <w:sz w:val="20"/>
                <w:szCs w:val="20"/>
                <w:lang w:val="sv-SE"/>
              </w:rPr>
              <w:t xml:space="preserve"> dan mampu </w:t>
            </w:r>
            <w:r w:rsidRPr="00E54B9E">
              <w:rPr>
                <w:rFonts w:ascii="Arial" w:hAnsi="Arial" w:cs="Arial"/>
                <w:sz w:val="20"/>
                <w:szCs w:val="20"/>
                <w:u w:val="single"/>
                <w:lang w:val="sv-SE"/>
              </w:rPr>
              <w:t>menjelaskan</w:t>
            </w:r>
            <w:r w:rsidRPr="00E54B9E">
              <w:rPr>
                <w:rFonts w:ascii="Arial" w:hAnsi="Arial" w:cs="Arial"/>
                <w:sz w:val="20"/>
                <w:szCs w:val="20"/>
                <w:lang w:val="sv-SE"/>
              </w:rPr>
              <w:t xml:space="preserve">, serta </w:t>
            </w:r>
            <w:r w:rsidRPr="00E54B9E">
              <w:rPr>
                <w:rFonts w:ascii="Arial" w:hAnsi="Arial" w:cs="Arial"/>
                <w:sz w:val="20"/>
                <w:szCs w:val="20"/>
                <w:u w:val="single"/>
                <w:lang w:val="sv-SE"/>
              </w:rPr>
              <w:t>menyajikan makalah</w:t>
            </w:r>
            <w:r w:rsidRPr="00E54B9E">
              <w:rPr>
                <w:rFonts w:ascii="Arial" w:hAnsi="Arial" w:cs="Arial"/>
                <w:sz w:val="20"/>
                <w:szCs w:val="20"/>
                <w:lang w:val="sv-SE"/>
              </w:rPr>
              <w:t xml:space="preserve"> tentang faktor kepribadian dalam perilaku konsumen</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Citra diri</w:t>
            </w:r>
          </w:p>
        </w:tc>
        <w:tc>
          <w:tcPr>
            <w:tcW w:w="1809"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Faktor kepribadian dalam perilaku konsumen</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Citra diri</w:t>
            </w:r>
          </w:p>
        </w:tc>
        <w:tc>
          <w:tcPr>
            <w:tcW w:w="2126" w:type="dxa"/>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Membuat makalah dengan standar baku (pendahuluan, pembahasan dan penutup, serta daftar pustaka), Makalah dilengkapi dengan contoh kasus pada merek atau perusahaan tertentu</w:t>
            </w:r>
          </w:p>
        </w:tc>
        <w:tc>
          <w:tcPr>
            <w:tcW w:w="2552"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Bahan/Acuan: Schiffman,  Kotler, dan artikel terkait</w:t>
            </w:r>
          </w:p>
          <w:p w:rsidR="00035545" w:rsidRPr="00E54B9E" w:rsidRDefault="00035545" w:rsidP="00882E34">
            <w:pPr>
              <w:spacing w:line="240" w:lineRule="auto"/>
              <w:jc w:val="left"/>
              <w:rPr>
                <w:rFonts w:ascii="Arial" w:hAnsi="Arial" w:cs="Arial"/>
                <w:sz w:val="20"/>
                <w:szCs w:val="20"/>
              </w:rPr>
            </w:pPr>
          </w:p>
        </w:tc>
        <w:tc>
          <w:tcPr>
            <w:tcW w:w="1417"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126"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882E34">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5</w:t>
            </w:r>
          </w:p>
        </w:tc>
        <w:tc>
          <w:tcPr>
            <w:tcW w:w="2268" w:type="dxa"/>
            <w:gridSpan w:val="2"/>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u w:val="single"/>
                <w:lang w:val="sv-SE"/>
              </w:rPr>
              <w:t>Memahami</w:t>
            </w:r>
            <w:r w:rsidRPr="00E54B9E">
              <w:rPr>
                <w:rFonts w:ascii="Arial" w:hAnsi="Arial" w:cs="Arial"/>
                <w:sz w:val="20"/>
                <w:szCs w:val="20"/>
                <w:lang w:val="sv-SE"/>
              </w:rPr>
              <w:t xml:space="preserve"> dan mampu </w:t>
            </w:r>
            <w:r w:rsidRPr="00E54B9E">
              <w:rPr>
                <w:rFonts w:ascii="Arial" w:hAnsi="Arial" w:cs="Arial"/>
                <w:sz w:val="20"/>
                <w:szCs w:val="20"/>
                <w:u w:val="single"/>
                <w:lang w:val="sv-SE"/>
              </w:rPr>
              <w:t>menjelaskan</w:t>
            </w:r>
            <w:r w:rsidRPr="00E54B9E">
              <w:rPr>
                <w:rFonts w:ascii="Arial" w:hAnsi="Arial" w:cs="Arial"/>
                <w:sz w:val="20"/>
                <w:szCs w:val="20"/>
                <w:lang w:val="sv-SE"/>
              </w:rPr>
              <w:t xml:space="preserve">, serta </w:t>
            </w:r>
            <w:r w:rsidRPr="00E54B9E">
              <w:rPr>
                <w:rFonts w:ascii="Arial" w:hAnsi="Arial" w:cs="Arial"/>
                <w:sz w:val="20"/>
                <w:szCs w:val="20"/>
                <w:u w:val="single"/>
                <w:lang w:val="sv-SE"/>
              </w:rPr>
              <w:t>menyajikan makalah</w:t>
            </w:r>
            <w:r w:rsidRPr="00E54B9E">
              <w:rPr>
                <w:rFonts w:ascii="Arial" w:hAnsi="Arial" w:cs="Arial"/>
                <w:sz w:val="20"/>
                <w:szCs w:val="20"/>
                <w:lang w:val="sv-SE"/>
              </w:rPr>
              <w:t xml:space="preserve"> tentang Persepsi dan pembelajaran konsumen</w:t>
            </w:r>
          </w:p>
        </w:tc>
        <w:tc>
          <w:tcPr>
            <w:tcW w:w="1809" w:type="dxa"/>
            <w:gridSpan w:val="2"/>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Persepsi dan pembelajaran konsumen</w:t>
            </w:r>
          </w:p>
        </w:tc>
        <w:tc>
          <w:tcPr>
            <w:tcW w:w="2126" w:type="dxa"/>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Membuat makalah dengan standar baku (pendahuluan, pembahasan dan penutup, serta daftar pustaka), Makalah dilengkapi dengan contoh kasus pada merek atau perusahaan tertentu</w:t>
            </w:r>
          </w:p>
        </w:tc>
        <w:tc>
          <w:tcPr>
            <w:tcW w:w="2552"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Bahan/Acuan: Schiffman, Kotler, dan artikel terkait</w:t>
            </w:r>
          </w:p>
        </w:tc>
        <w:tc>
          <w:tcPr>
            <w:tcW w:w="1417"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126"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882E34">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w:t>
            </w:r>
          </w:p>
        </w:tc>
        <w:tc>
          <w:tcPr>
            <w:tcW w:w="2268" w:type="dxa"/>
            <w:gridSpan w:val="2"/>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u w:val="single"/>
                <w:lang w:val="sv-SE"/>
              </w:rPr>
              <w:t>Memahami</w:t>
            </w:r>
            <w:r w:rsidRPr="00E54B9E">
              <w:rPr>
                <w:rFonts w:ascii="Arial" w:hAnsi="Arial" w:cs="Arial"/>
                <w:sz w:val="20"/>
                <w:szCs w:val="20"/>
                <w:lang w:val="sv-SE"/>
              </w:rPr>
              <w:t xml:space="preserve"> dan </w:t>
            </w:r>
            <w:r w:rsidRPr="00E54B9E">
              <w:rPr>
                <w:rFonts w:ascii="Arial" w:hAnsi="Arial" w:cs="Arial"/>
                <w:sz w:val="20"/>
                <w:szCs w:val="20"/>
                <w:lang w:val="sv-SE"/>
              </w:rPr>
              <w:lastRenderedPageBreak/>
              <w:t xml:space="preserve">mampu </w:t>
            </w:r>
            <w:r w:rsidRPr="00E54B9E">
              <w:rPr>
                <w:rFonts w:ascii="Arial" w:hAnsi="Arial" w:cs="Arial"/>
                <w:sz w:val="20"/>
                <w:szCs w:val="20"/>
                <w:u w:val="single"/>
                <w:lang w:val="sv-SE"/>
              </w:rPr>
              <w:t>menjelaskan</w:t>
            </w:r>
            <w:r w:rsidRPr="00E54B9E">
              <w:rPr>
                <w:rFonts w:ascii="Arial" w:hAnsi="Arial" w:cs="Arial"/>
                <w:sz w:val="20"/>
                <w:szCs w:val="20"/>
                <w:lang w:val="sv-SE"/>
              </w:rPr>
              <w:t xml:space="preserve">, serta </w:t>
            </w:r>
            <w:r w:rsidRPr="00E54B9E">
              <w:rPr>
                <w:rFonts w:ascii="Arial" w:hAnsi="Arial" w:cs="Arial"/>
                <w:sz w:val="20"/>
                <w:szCs w:val="20"/>
                <w:u w:val="single"/>
                <w:lang w:val="sv-SE"/>
              </w:rPr>
              <w:t>menyajikan makalah</w:t>
            </w:r>
            <w:r w:rsidRPr="00E54B9E">
              <w:rPr>
                <w:rFonts w:ascii="Arial" w:hAnsi="Arial" w:cs="Arial"/>
                <w:sz w:val="20"/>
                <w:szCs w:val="20"/>
                <w:lang w:val="sv-SE"/>
              </w:rPr>
              <w:t xml:space="preserve"> tentang Faktor sikap dalam perilaku konsumen</w:t>
            </w:r>
          </w:p>
        </w:tc>
        <w:tc>
          <w:tcPr>
            <w:tcW w:w="1809" w:type="dxa"/>
            <w:gridSpan w:val="2"/>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lastRenderedPageBreak/>
              <w:t xml:space="preserve">Faktor sikap </w:t>
            </w:r>
            <w:r w:rsidRPr="00E54B9E">
              <w:rPr>
                <w:rFonts w:ascii="Arial" w:hAnsi="Arial" w:cs="Arial"/>
                <w:sz w:val="20"/>
                <w:szCs w:val="20"/>
                <w:lang w:val="sv-SE"/>
              </w:rPr>
              <w:lastRenderedPageBreak/>
              <w:t>dalam perilaku konsumen</w:t>
            </w:r>
          </w:p>
        </w:tc>
        <w:tc>
          <w:tcPr>
            <w:tcW w:w="2126" w:type="dxa"/>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lastRenderedPageBreak/>
              <w:t xml:space="preserve">Membuat makalah </w:t>
            </w:r>
            <w:r w:rsidRPr="00E54B9E">
              <w:rPr>
                <w:rFonts w:ascii="Arial" w:hAnsi="Arial" w:cs="Arial"/>
                <w:sz w:val="20"/>
                <w:szCs w:val="20"/>
                <w:lang w:val="sv-SE"/>
              </w:rPr>
              <w:lastRenderedPageBreak/>
              <w:t>dengan standar baku (pendahuluan, pembahasan dan penutup, serta daftar pustaka), Makalah dilengkapi dengan contoh kasus pada merek atau perusahaan tertentu</w:t>
            </w:r>
          </w:p>
        </w:tc>
        <w:tc>
          <w:tcPr>
            <w:tcW w:w="2552"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lastRenderedPageBreak/>
              <w:t xml:space="preserve">Mahasiswa harus </w:t>
            </w:r>
            <w:r w:rsidRPr="00E54B9E">
              <w:rPr>
                <w:rFonts w:ascii="Arial" w:hAnsi="Arial" w:cs="Arial"/>
                <w:sz w:val="20"/>
                <w:szCs w:val="20"/>
                <w:lang w:val="sv-SE"/>
              </w:rPr>
              <w:lastRenderedPageBreak/>
              <w:t>membaca buku teks, lalu 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Bahan/Acuan: Schiffman, Kotler, dan artikel terkait</w:t>
            </w:r>
          </w:p>
        </w:tc>
        <w:tc>
          <w:tcPr>
            <w:tcW w:w="1417"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lastRenderedPageBreak/>
              <w:t xml:space="preserve">Makalah </w:t>
            </w:r>
            <w:r w:rsidRPr="00E54B9E">
              <w:rPr>
                <w:rFonts w:ascii="Arial" w:hAnsi="Arial" w:cs="Arial"/>
                <w:sz w:val="20"/>
                <w:szCs w:val="20"/>
              </w:rPr>
              <w:lastRenderedPageBreak/>
              <w:t>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126"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lastRenderedPageBreak/>
              <w:t xml:space="preserve">Partisipasi aktif di </w:t>
            </w:r>
            <w:r w:rsidRPr="00E54B9E">
              <w:rPr>
                <w:rFonts w:ascii="Arial" w:hAnsi="Arial" w:cs="Arial"/>
                <w:sz w:val="20"/>
                <w:szCs w:val="20"/>
                <w:lang w:val="sv-SE"/>
              </w:rPr>
              <w:lastRenderedPageBreak/>
              <w:t>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882E34">
        <w:tc>
          <w:tcPr>
            <w:tcW w:w="851" w:type="dxa"/>
            <w:tcBorders>
              <w:bottom w:val="single" w:sz="4" w:space="0" w:color="auto"/>
            </w:tcBorders>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7</w:t>
            </w:r>
          </w:p>
        </w:tc>
        <w:tc>
          <w:tcPr>
            <w:tcW w:w="2268" w:type="dxa"/>
            <w:gridSpan w:val="2"/>
            <w:tcBorders>
              <w:bottom w:val="single" w:sz="4" w:space="0" w:color="auto"/>
            </w:tcBorders>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u w:val="single"/>
                <w:lang w:val="sv-SE"/>
              </w:rPr>
              <w:t>Memahami</w:t>
            </w:r>
            <w:r w:rsidRPr="00E54B9E">
              <w:rPr>
                <w:rFonts w:ascii="Arial" w:hAnsi="Arial" w:cs="Arial"/>
                <w:sz w:val="20"/>
                <w:szCs w:val="20"/>
                <w:lang w:val="sv-SE"/>
              </w:rPr>
              <w:t xml:space="preserve"> dan mampu </w:t>
            </w:r>
            <w:r w:rsidRPr="00E54B9E">
              <w:rPr>
                <w:rFonts w:ascii="Arial" w:hAnsi="Arial" w:cs="Arial"/>
                <w:sz w:val="20"/>
                <w:szCs w:val="20"/>
                <w:u w:val="single"/>
                <w:lang w:val="sv-SE"/>
              </w:rPr>
              <w:t>menjelaskan</w:t>
            </w:r>
            <w:r w:rsidRPr="00E54B9E">
              <w:rPr>
                <w:rFonts w:ascii="Arial" w:hAnsi="Arial" w:cs="Arial"/>
                <w:sz w:val="20"/>
                <w:szCs w:val="20"/>
                <w:lang w:val="sv-SE"/>
              </w:rPr>
              <w:t xml:space="preserve">, serta </w:t>
            </w:r>
            <w:r w:rsidRPr="00E54B9E">
              <w:rPr>
                <w:rFonts w:ascii="Arial" w:hAnsi="Arial" w:cs="Arial"/>
                <w:sz w:val="20"/>
                <w:szCs w:val="20"/>
                <w:u w:val="single"/>
                <w:lang w:val="sv-SE"/>
              </w:rPr>
              <w:t>menyajikan makalah</w:t>
            </w:r>
            <w:r w:rsidRPr="00E54B9E">
              <w:rPr>
                <w:rFonts w:ascii="Arial" w:hAnsi="Arial" w:cs="Arial"/>
                <w:sz w:val="20"/>
                <w:szCs w:val="20"/>
                <w:lang w:val="sv-SE"/>
              </w:rPr>
              <w:t xml:space="preserve"> tentang Aspek komunikasi  dalam  perilaku konsumen</w:t>
            </w:r>
          </w:p>
        </w:tc>
        <w:tc>
          <w:tcPr>
            <w:tcW w:w="1809" w:type="dxa"/>
            <w:gridSpan w:val="2"/>
            <w:tcBorders>
              <w:bottom w:val="single" w:sz="4" w:space="0" w:color="auto"/>
            </w:tcBorders>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Aspek komunikasi  dalam  perilaku konsumen</w:t>
            </w:r>
          </w:p>
        </w:tc>
        <w:tc>
          <w:tcPr>
            <w:tcW w:w="2126" w:type="dxa"/>
            <w:tcBorders>
              <w:bottom w:val="single" w:sz="4" w:space="0" w:color="auto"/>
            </w:tcBorders>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Membuat makalah dengan standar baku (pendahuluan, pembahasan dan penutup, serta daftar pustaka), Makalah dilengkapi dengan contoh kasus pada merek atau perusahaan tertentu</w:t>
            </w:r>
          </w:p>
        </w:tc>
        <w:tc>
          <w:tcPr>
            <w:tcW w:w="2552" w:type="dxa"/>
            <w:tcBorders>
              <w:bottom w:val="single" w:sz="4" w:space="0" w:color="auto"/>
            </w:tcBorders>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lang w:val="sv-SE"/>
              </w:rPr>
              <w:t>Bahan/Acuan: Schiffman, Kotler, dan artikel terkait</w:t>
            </w:r>
          </w:p>
        </w:tc>
        <w:tc>
          <w:tcPr>
            <w:tcW w:w="1417" w:type="dxa"/>
            <w:gridSpan w:val="2"/>
            <w:tcBorders>
              <w:bottom w:val="single" w:sz="4" w:space="0" w:color="auto"/>
            </w:tcBorders>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126" w:type="dxa"/>
            <w:gridSpan w:val="2"/>
            <w:tcBorders>
              <w:bottom w:val="single" w:sz="4" w:space="0" w:color="auto"/>
            </w:tcBorders>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Borders>
              <w:bottom w:val="single" w:sz="4" w:space="0" w:color="auto"/>
            </w:tcBorders>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882E34">
        <w:tc>
          <w:tcPr>
            <w:tcW w:w="851" w:type="dxa"/>
            <w:shd w:val="clear" w:color="auto" w:fill="D9D9D9"/>
          </w:tcPr>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8</w:t>
            </w:r>
          </w:p>
        </w:tc>
        <w:tc>
          <w:tcPr>
            <w:tcW w:w="12298" w:type="dxa"/>
            <w:gridSpan w:val="10"/>
            <w:shd w:val="clear" w:color="auto" w:fill="D9D9D9"/>
          </w:tcPr>
          <w:p w:rsidR="00035545" w:rsidRPr="00E54B9E" w:rsidRDefault="00035545" w:rsidP="00882E34">
            <w:pPr>
              <w:spacing w:line="240" w:lineRule="auto"/>
              <w:jc w:val="left"/>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UTS</w:t>
            </w:r>
          </w:p>
        </w:tc>
        <w:tc>
          <w:tcPr>
            <w:tcW w:w="851" w:type="dxa"/>
            <w:shd w:val="clear" w:color="auto" w:fill="D9D9D9"/>
          </w:tcPr>
          <w:p w:rsidR="00035545" w:rsidRPr="00E54B9E" w:rsidRDefault="00035545" w:rsidP="00882E34">
            <w:pPr>
              <w:spacing w:line="240" w:lineRule="auto"/>
              <w:jc w:val="center"/>
              <w:rPr>
                <w:rFonts w:ascii="Arial" w:hAnsi="Arial" w:cs="Arial"/>
                <w:sz w:val="20"/>
                <w:szCs w:val="20"/>
              </w:rPr>
            </w:pPr>
          </w:p>
        </w:tc>
      </w:tr>
      <w:tr w:rsidR="00035545" w:rsidRPr="00187057" w:rsidTr="005301CC">
        <w:tc>
          <w:tcPr>
            <w:tcW w:w="851" w:type="dxa"/>
          </w:tcPr>
          <w:p w:rsidR="00035545" w:rsidRPr="00E54B9E" w:rsidRDefault="00035545" w:rsidP="00882E34">
            <w:pPr>
              <w:spacing w:line="240" w:lineRule="auto"/>
              <w:jc w:val="left"/>
              <w:rPr>
                <w:rFonts w:ascii="Arial" w:hAnsi="Arial" w:cs="Arial"/>
                <w:sz w:val="20"/>
                <w:szCs w:val="20"/>
              </w:rPr>
            </w:pPr>
            <w:r w:rsidRPr="00E54B9E">
              <w:rPr>
                <w:rFonts w:ascii="Arial" w:hAnsi="Arial" w:cs="Arial"/>
                <w:sz w:val="20"/>
                <w:szCs w:val="20"/>
              </w:rPr>
              <w:t>9</w:t>
            </w:r>
          </w:p>
          <w:p w:rsidR="00035545" w:rsidRPr="00E54B9E" w:rsidRDefault="00035545" w:rsidP="00882E34">
            <w:pPr>
              <w:spacing w:line="240" w:lineRule="auto"/>
              <w:jc w:val="left"/>
              <w:rPr>
                <w:rFonts w:ascii="Arial" w:hAnsi="Arial" w:cs="Arial"/>
                <w:sz w:val="20"/>
                <w:szCs w:val="20"/>
              </w:rPr>
            </w:pPr>
          </w:p>
          <w:p w:rsidR="00035545" w:rsidRPr="00E54B9E" w:rsidRDefault="00035545" w:rsidP="00882E34">
            <w:pPr>
              <w:spacing w:line="240" w:lineRule="auto"/>
              <w:jc w:val="left"/>
              <w:rPr>
                <w:rFonts w:ascii="Arial" w:hAnsi="Arial" w:cs="Arial"/>
                <w:sz w:val="20"/>
                <w:szCs w:val="20"/>
              </w:rPr>
            </w:pPr>
          </w:p>
          <w:p w:rsidR="00035545" w:rsidRPr="00E54B9E" w:rsidRDefault="00035545" w:rsidP="00882E34">
            <w:pPr>
              <w:spacing w:line="240" w:lineRule="auto"/>
              <w:jc w:val="left"/>
              <w:rPr>
                <w:rFonts w:ascii="Arial" w:hAnsi="Arial" w:cs="Arial"/>
                <w:sz w:val="20"/>
                <w:szCs w:val="20"/>
              </w:rPr>
            </w:pPr>
          </w:p>
          <w:p w:rsidR="00035545" w:rsidRPr="00E54B9E" w:rsidRDefault="00035545" w:rsidP="00882E34">
            <w:pPr>
              <w:spacing w:line="240" w:lineRule="auto"/>
              <w:jc w:val="left"/>
              <w:rPr>
                <w:rFonts w:ascii="Arial" w:hAnsi="Arial" w:cs="Arial"/>
                <w:sz w:val="20"/>
                <w:szCs w:val="20"/>
              </w:rPr>
            </w:pPr>
          </w:p>
          <w:p w:rsidR="00035545" w:rsidRPr="00E54B9E" w:rsidRDefault="00035545" w:rsidP="00882E34">
            <w:pPr>
              <w:spacing w:line="240" w:lineRule="auto"/>
              <w:jc w:val="left"/>
              <w:rPr>
                <w:rFonts w:ascii="Arial" w:hAnsi="Arial" w:cs="Arial"/>
                <w:sz w:val="20"/>
                <w:szCs w:val="20"/>
              </w:rPr>
            </w:pPr>
          </w:p>
          <w:p w:rsidR="00035545" w:rsidRPr="00E54B9E" w:rsidRDefault="00035545" w:rsidP="00882E34">
            <w:pPr>
              <w:spacing w:line="240" w:lineRule="auto"/>
              <w:jc w:val="left"/>
              <w:rPr>
                <w:rFonts w:ascii="Arial" w:hAnsi="Arial" w:cs="Arial"/>
                <w:sz w:val="20"/>
                <w:szCs w:val="20"/>
              </w:rPr>
            </w:pPr>
          </w:p>
        </w:tc>
        <w:tc>
          <w:tcPr>
            <w:tcW w:w="2227" w:type="dxa"/>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Mahasiswa mampu menelaah artikel dan mengkritisinya.</w:t>
            </w:r>
          </w:p>
        </w:tc>
        <w:tc>
          <w:tcPr>
            <w:tcW w:w="180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Makalah yang berisi telaah kritis terkait topik yang dibahas pada sesi tersebut yaitu Kelompok Referensi</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 xml:space="preserve">Pengaruh keluarga dalam pengambilan </w:t>
            </w:r>
            <w:r w:rsidRPr="00E54B9E">
              <w:rPr>
                <w:rFonts w:ascii="Arial" w:hAnsi="Arial" w:cs="Arial"/>
                <w:sz w:val="20"/>
                <w:szCs w:val="20"/>
                <w:lang w:val="sv-SE"/>
              </w:rPr>
              <w:lastRenderedPageBreak/>
              <w:t>keputusan pembelian</w:t>
            </w:r>
          </w:p>
        </w:tc>
        <w:tc>
          <w:tcPr>
            <w:tcW w:w="2176"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lastRenderedPageBreak/>
              <w:t>Membuat makalah yang berisi tentang telaah beberapa artikel dan mengkritisi titik lemah, lalu merekomendasikan solusi .</w:t>
            </w:r>
          </w:p>
        </w:tc>
        <w:tc>
          <w:tcPr>
            <w:tcW w:w="2594"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 xml:space="preserve">Bahan/Acuan: Schiffman,  </w:t>
            </w:r>
            <w:r w:rsidRPr="00E54B9E">
              <w:rPr>
                <w:rFonts w:ascii="Arial" w:hAnsi="Arial" w:cs="Arial"/>
                <w:sz w:val="20"/>
                <w:szCs w:val="20"/>
                <w:lang w:val="sv-SE"/>
              </w:rPr>
              <w:lastRenderedPageBreak/>
              <w:t>Kotler, dan artikel terkait</w:t>
            </w:r>
          </w:p>
        </w:tc>
        <w:tc>
          <w:tcPr>
            <w:tcW w:w="144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lastRenderedPageBreak/>
              <w:t>Makalah telaah kritis untuk dinilai dosen, presentasi dengan power point, dan diskusi/tanya jawab</w:t>
            </w:r>
          </w:p>
        </w:tc>
        <w:tc>
          <w:tcPr>
            <w:tcW w:w="2061"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right="-74" w:hanging="142"/>
              <w:jc w:val="left"/>
              <w:rPr>
                <w:rFonts w:ascii="Arial" w:hAnsi="Arial" w:cs="Arial"/>
                <w:sz w:val="20"/>
                <w:szCs w:val="20"/>
              </w:rPr>
            </w:pPr>
            <w:r w:rsidRPr="00E54B9E">
              <w:rPr>
                <w:rFonts w:ascii="Arial" w:hAnsi="Arial" w:cs="Arial"/>
                <w:sz w:val="20"/>
                <w:szCs w:val="20"/>
                <w:lang w:val="sv-SE"/>
              </w:rPr>
              <w:t xml:space="preserve">Jumlah daftar </w:t>
            </w:r>
            <w:r w:rsidRPr="00E54B9E">
              <w:rPr>
                <w:rFonts w:ascii="Arial" w:hAnsi="Arial" w:cs="Arial"/>
                <w:sz w:val="20"/>
                <w:szCs w:val="20"/>
                <w:lang w:val="sv-SE"/>
              </w:rPr>
              <w:lastRenderedPageBreak/>
              <w:t>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5301C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10</w:t>
            </w:r>
          </w:p>
        </w:tc>
        <w:tc>
          <w:tcPr>
            <w:tcW w:w="2227" w:type="dxa"/>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Memberikan gambaran konkrit mengenai konsep-konsep dalam perilaku konsumen</w:t>
            </w:r>
          </w:p>
        </w:tc>
        <w:tc>
          <w:tcPr>
            <w:tcW w:w="180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 xml:space="preserve">Praktikum di luar kelas, dengan melakukan wawancara atau survei kecil mengenai Kelas sosial dan status sosial </w:t>
            </w:r>
          </w:p>
        </w:tc>
        <w:tc>
          <w:tcPr>
            <w:tcW w:w="2176"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Kuesioner dibuat berdasarkan kaidah-kaidah dan referensi yang ada dalam perilaku konsumen</w:t>
            </w:r>
          </w:p>
        </w:tc>
        <w:tc>
          <w:tcPr>
            <w:tcW w:w="2594"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Mahasiswa melakukan survei dengan menyebar kuesioner terkait masalah yang akan dibahas.</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Acuan: Ghazali, Tjiptono, Kotler.</w:t>
            </w:r>
          </w:p>
        </w:tc>
        <w:tc>
          <w:tcPr>
            <w:tcW w:w="144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Hasil survei direkapitulasi dan dianalisis, lalu dipresentasikan di kelas</w:t>
            </w:r>
          </w:p>
        </w:tc>
        <w:tc>
          <w:tcPr>
            <w:tcW w:w="2061"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Instrumen dan skala pengukuran.</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Ketepatan alat analisis yang digunakan.</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Pembahasan hasil analisis.</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w:t>
            </w:r>
          </w:p>
          <w:p w:rsidR="00035545" w:rsidRPr="00E54B9E" w:rsidRDefault="00035545" w:rsidP="00882E34">
            <w:pPr>
              <w:spacing w:line="240" w:lineRule="auto"/>
              <w:jc w:val="center"/>
              <w:rPr>
                <w:rFonts w:ascii="Arial" w:hAnsi="Arial" w:cs="Arial"/>
                <w:sz w:val="20"/>
                <w:szCs w:val="20"/>
              </w:rPr>
            </w:pPr>
          </w:p>
        </w:tc>
      </w:tr>
      <w:tr w:rsidR="00035545" w:rsidRPr="00187057" w:rsidTr="005301C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11</w:t>
            </w:r>
          </w:p>
        </w:tc>
        <w:tc>
          <w:tcPr>
            <w:tcW w:w="2227" w:type="dxa"/>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Mampu menelaah artikel, identifikasi masalah dan menyajikan tentang pengaruh budaya</w:t>
            </w:r>
          </w:p>
        </w:tc>
        <w:tc>
          <w:tcPr>
            <w:tcW w:w="180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Pengaruh budaya dalam perilaku konsumen</w:t>
            </w:r>
          </w:p>
        </w:tc>
        <w:tc>
          <w:tcPr>
            <w:tcW w:w="2176"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Membuat makalah yang berisi tentang telaah beberapa artikel dan mengkritisi titik lemah, lalu merekomendasikan solusi</w:t>
            </w:r>
          </w:p>
        </w:tc>
        <w:tc>
          <w:tcPr>
            <w:tcW w:w="2594"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Bahan/Acuan: Schiffman,  Kotler, dan artikel terkait</w:t>
            </w:r>
          </w:p>
        </w:tc>
        <w:tc>
          <w:tcPr>
            <w:tcW w:w="1440"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061"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5301C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12</w:t>
            </w:r>
          </w:p>
        </w:tc>
        <w:tc>
          <w:tcPr>
            <w:tcW w:w="2227" w:type="dxa"/>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Mampu menelaah artikel, identifikasi masalah dalam lingkup lintas budaya dan menyajikannya</w:t>
            </w:r>
          </w:p>
        </w:tc>
        <w:tc>
          <w:tcPr>
            <w:tcW w:w="180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Perilaku konsumen lintas budaya dan perspektif internasional</w:t>
            </w:r>
          </w:p>
        </w:tc>
        <w:tc>
          <w:tcPr>
            <w:tcW w:w="2176"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Membuat makalah yang berisi tentang telaah beberapa artikel dan mengkritisi titik lemah, lalu merekomendasikan solusi</w:t>
            </w:r>
          </w:p>
        </w:tc>
        <w:tc>
          <w:tcPr>
            <w:tcW w:w="2594"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Mahasiswa harus membaca buku teks, lalu 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Bahan/Acuan: Schiffman,  Kotler, dan artikel terkait</w:t>
            </w:r>
          </w:p>
        </w:tc>
        <w:tc>
          <w:tcPr>
            <w:tcW w:w="1440"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Makalah dengan 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061"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aktif di kelas, baik 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5301C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13</w:t>
            </w:r>
          </w:p>
        </w:tc>
        <w:tc>
          <w:tcPr>
            <w:tcW w:w="2227" w:type="dxa"/>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 xml:space="preserve">Mampu menelaah artikel, identifikasi </w:t>
            </w:r>
            <w:r w:rsidRPr="00E54B9E">
              <w:rPr>
                <w:rFonts w:ascii="Arial" w:hAnsi="Arial" w:cs="Arial"/>
                <w:sz w:val="20"/>
                <w:szCs w:val="20"/>
                <w:lang w:val="sv-SE"/>
              </w:rPr>
              <w:lastRenderedPageBreak/>
              <w:t>masalah dan menyajikannya terkait dengan komunikasi word of mounth</w:t>
            </w:r>
          </w:p>
        </w:tc>
        <w:tc>
          <w:tcPr>
            <w:tcW w:w="180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lastRenderedPageBreak/>
              <w:t xml:space="preserve">Pengaruh konsumen dan </w:t>
            </w:r>
            <w:r w:rsidRPr="00E54B9E">
              <w:rPr>
                <w:rFonts w:ascii="Arial" w:hAnsi="Arial" w:cs="Arial"/>
                <w:sz w:val="20"/>
                <w:szCs w:val="20"/>
                <w:lang w:val="sv-SE"/>
              </w:rPr>
              <w:lastRenderedPageBreak/>
              <w:t>penyebaran inovasi</w:t>
            </w:r>
          </w:p>
        </w:tc>
        <w:tc>
          <w:tcPr>
            <w:tcW w:w="2176"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lastRenderedPageBreak/>
              <w:t xml:space="preserve">Membuat makalah yang berisi tentang </w:t>
            </w:r>
            <w:r w:rsidRPr="00E54B9E">
              <w:rPr>
                <w:rFonts w:ascii="Arial" w:hAnsi="Arial" w:cs="Arial"/>
                <w:sz w:val="20"/>
                <w:szCs w:val="20"/>
                <w:lang w:val="sv-SE"/>
              </w:rPr>
              <w:lastRenderedPageBreak/>
              <w:t>telaah beberapa artikel dan mengkritisi titik lemah, lalu merekomendasikan solusi</w:t>
            </w:r>
          </w:p>
        </w:tc>
        <w:tc>
          <w:tcPr>
            <w:tcW w:w="2594"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lastRenderedPageBreak/>
              <w:t xml:space="preserve">Mahasiswa harus membaca buku teks, lalu </w:t>
            </w:r>
            <w:r w:rsidRPr="00E54B9E">
              <w:rPr>
                <w:rFonts w:ascii="Arial" w:hAnsi="Arial" w:cs="Arial"/>
                <w:sz w:val="20"/>
                <w:szCs w:val="20"/>
                <w:lang w:val="sv-SE"/>
              </w:rPr>
              <w:lastRenderedPageBreak/>
              <w:t>mencari artikel/kasus terkait, dirangkum dalam satu makalah dan mempresentasikannya di kelas secara berkelompok</w:t>
            </w:r>
          </w:p>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Bahan/Acuan: Schiffman,  Kotler, dan artikel terkait</w:t>
            </w:r>
          </w:p>
        </w:tc>
        <w:tc>
          <w:tcPr>
            <w:tcW w:w="1440" w:type="dxa"/>
            <w:gridSpan w:val="2"/>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lastRenderedPageBreak/>
              <w:t xml:space="preserve">Makalah dengan </w:t>
            </w:r>
            <w:r w:rsidRPr="00E54B9E">
              <w:rPr>
                <w:rFonts w:ascii="Arial" w:hAnsi="Arial" w:cs="Arial"/>
                <w:sz w:val="20"/>
                <w:szCs w:val="20"/>
              </w:rPr>
              <w:lastRenderedPageBreak/>
              <w:t>format terstandardisasi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rPr>
              <w:t>Penyajian yang terorganisir</w:t>
            </w:r>
          </w:p>
        </w:tc>
        <w:tc>
          <w:tcPr>
            <w:tcW w:w="2061" w:type="dxa"/>
          </w:tcPr>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lastRenderedPageBreak/>
              <w:t xml:space="preserve">Partisipasi aktif di kelas, baik </w:t>
            </w:r>
            <w:r w:rsidRPr="00E54B9E">
              <w:rPr>
                <w:rFonts w:ascii="Arial" w:hAnsi="Arial" w:cs="Arial"/>
                <w:sz w:val="20"/>
                <w:szCs w:val="20"/>
                <w:lang w:val="sv-SE"/>
              </w:rPr>
              <w:lastRenderedPageBreak/>
              <w:t>kelompok penyaji maupun audiens.</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Sistematika penyusunan makalah.</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Kelengkapan isi</w:t>
            </w:r>
          </w:p>
          <w:p w:rsidR="00035545" w:rsidRPr="00E54B9E" w:rsidRDefault="00035545" w:rsidP="00035545">
            <w:pPr>
              <w:numPr>
                <w:ilvl w:val="0"/>
                <w:numId w:val="2"/>
              </w:numPr>
              <w:tabs>
                <w:tab w:val="clear" w:pos="360"/>
              </w:tabs>
              <w:spacing w:line="240" w:lineRule="auto"/>
              <w:ind w:left="142" w:hanging="142"/>
              <w:jc w:val="left"/>
              <w:rPr>
                <w:rFonts w:ascii="Arial" w:hAnsi="Arial" w:cs="Arial"/>
                <w:sz w:val="20"/>
                <w:szCs w:val="20"/>
              </w:rPr>
            </w:pPr>
            <w:r w:rsidRPr="00E54B9E">
              <w:rPr>
                <w:rFonts w:ascii="Arial" w:hAnsi="Arial" w:cs="Arial"/>
                <w:sz w:val="20"/>
                <w:szCs w:val="20"/>
                <w:lang w:val="sv-SE"/>
              </w:rPr>
              <w:t>Jumlah daftar pustaka</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60 %</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10%</w:t>
            </w:r>
          </w:p>
          <w:p w:rsidR="00035545" w:rsidRPr="00E54B9E" w:rsidRDefault="00035545" w:rsidP="00882E34">
            <w:pPr>
              <w:spacing w:line="240" w:lineRule="auto"/>
              <w:jc w:val="center"/>
              <w:rPr>
                <w:rFonts w:ascii="Arial" w:hAnsi="Arial" w:cs="Arial"/>
                <w:sz w:val="20"/>
                <w:szCs w:val="20"/>
              </w:rPr>
            </w:pPr>
          </w:p>
        </w:tc>
      </w:tr>
      <w:tr w:rsidR="00035545" w:rsidRPr="00187057" w:rsidTr="005301C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lastRenderedPageBreak/>
              <w:t>14</w:t>
            </w:r>
          </w:p>
        </w:tc>
        <w:tc>
          <w:tcPr>
            <w:tcW w:w="2227" w:type="dxa"/>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Memberikan gambaran konkrit mengenai konsep-konsep dalam perilaku konsumen</w:t>
            </w:r>
          </w:p>
        </w:tc>
        <w:tc>
          <w:tcPr>
            <w:tcW w:w="180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Studi kasus pada merek, produk, atau perusahaan</w:t>
            </w:r>
          </w:p>
        </w:tc>
        <w:tc>
          <w:tcPr>
            <w:tcW w:w="2176"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Melakukan studi kasus, menganalisis permasalahan kasus, dan mencarikan solusi</w:t>
            </w:r>
          </w:p>
        </w:tc>
        <w:tc>
          <w:tcPr>
            <w:tcW w:w="2594"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Mahasiswa mencari kasus, lalu ditelaah, dengan mengacu pada konsep perilaku konsumen</w:t>
            </w:r>
          </w:p>
        </w:tc>
        <w:tc>
          <w:tcPr>
            <w:tcW w:w="1440" w:type="dxa"/>
            <w:gridSpan w:val="2"/>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Telaah kasus berupa makalah, dan dipresentasikan dalam kelas secara berkelompok</w:t>
            </w:r>
          </w:p>
        </w:tc>
        <w:tc>
          <w:tcPr>
            <w:tcW w:w="2061" w:type="dxa"/>
          </w:tcPr>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Kebaruan kasus</w:t>
            </w:r>
          </w:p>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kelas</w:t>
            </w:r>
          </w:p>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Ketajaman analisis</w:t>
            </w:r>
          </w:p>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Solusi yang direkomendasi.</w:t>
            </w:r>
          </w:p>
        </w:tc>
        <w:tc>
          <w:tcPr>
            <w:tcW w:w="851" w:type="dxa"/>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30%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30%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tc>
      </w:tr>
      <w:tr w:rsidR="00035545" w:rsidRPr="00187057" w:rsidTr="005301CC">
        <w:tc>
          <w:tcPr>
            <w:tcW w:w="851" w:type="dxa"/>
            <w:tcBorders>
              <w:bottom w:val="single" w:sz="4" w:space="0" w:color="auto"/>
            </w:tcBorders>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15</w:t>
            </w:r>
          </w:p>
        </w:tc>
        <w:tc>
          <w:tcPr>
            <w:tcW w:w="2227" w:type="dxa"/>
            <w:tcBorders>
              <w:bottom w:val="single" w:sz="4" w:space="0" w:color="auto"/>
            </w:tcBorders>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Memberikan gambaran konkrit mengenai konsep-konsep dalam perilaku konsumen</w:t>
            </w:r>
          </w:p>
        </w:tc>
        <w:tc>
          <w:tcPr>
            <w:tcW w:w="1800" w:type="dxa"/>
            <w:gridSpan w:val="2"/>
            <w:tcBorders>
              <w:bottom w:val="single" w:sz="4" w:space="0" w:color="auto"/>
            </w:tcBorders>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Studi kasus pada merek, produk, atau perusahaan</w:t>
            </w:r>
          </w:p>
        </w:tc>
        <w:tc>
          <w:tcPr>
            <w:tcW w:w="2176" w:type="dxa"/>
            <w:gridSpan w:val="2"/>
            <w:tcBorders>
              <w:bottom w:val="single" w:sz="4" w:space="0" w:color="auto"/>
            </w:tcBorders>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Melakukan studi kasus, menganalisis permasalahan kasus, dan mencarikan solusi</w:t>
            </w:r>
          </w:p>
        </w:tc>
        <w:tc>
          <w:tcPr>
            <w:tcW w:w="2594" w:type="dxa"/>
            <w:gridSpan w:val="2"/>
            <w:tcBorders>
              <w:bottom w:val="single" w:sz="4" w:space="0" w:color="auto"/>
            </w:tcBorders>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Mahasiswa mencari kasus, lalu ditelaah, dengan mengacu pada konsep perilaku konsumen</w:t>
            </w:r>
          </w:p>
        </w:tc>
        <w:tc>
          <w:tcPr>
            <w:tcW w:w="1440" w:type="dxa"/>
            <w:gridSpan w:val="2"/>
            <w:tcBorders>
              <w:bottom w:val="single" w:sz="4" w:space="0" w:color="auto"/>
            </w:tcBorders>
          </w:tcPr>
          <w:p w:rsidR="00035545" w:rsidRPr="00E54B9E" w:rsidRDefault="00035545" w:rsidP="00882E34">
            <w:pPr>
              <w:spacing w:line="240" w:lineRule="auto"/>
              <w:jc w:val="left"/>
              <w:rPr>
                <w:rFonts w:ascii="Arial" w:hAnsi="Arial" w:cs="Arial"/>
                <w:sz w:val="20"/>
                <w:szCs w:val="20"/>
                <w:lang w:val="sv-SE"/>
              </w:rPr>
            </w:pPr>
            <w:r w:rsidRPr="00E54B9E">
              <w:rPr>
                <w:rFonts w:ascii="Arial" w:hAnsi="Arial" w:cs="Arial"/>
                <w:sz w:val="20"/>
                <w:szCs w:val="20"/>
                <w:lang w:val="sv-SE"/>
              </w:rPr>
              <w:t>Telaah kasus berupa makalah, dan dipresentasikan dalam kelas secara berkelompok</w:t>
            </w:r>
          </w:p>
        </w:tc>
        <w:tc>
          <w:tcPr>
            <w:tcW w:w="2061" w:type="dxa"/>
            <w:tcBorders>
              <w:bottom w:val="single" w:sz="4" w:space="0" w:color="auto"/>
            </w:tcBorders>
          </w:tcPr>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Kebaruan kasus</w:t>
            </w:r>
          </w:p>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Partisipasi kelas</w:t>
            </w:r>
          </w:p>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Ketajaman analisis</w:t>
            </w:r>
          </w:p>
          <w:p w:rsidR="00035545" w:rsidRPr="00E54B9E" w:rsidRDefault="00035545" w:rsidP="00035545">
            <w:pPr>
              <w:numPr>
                <w:ilvl w:val="0"/>
                <w:numId w:val="3"/>
              </w:numPr>
              <w:tabs>
                <w:tab w:val="clear" w:pos="720"/>
              </w:tabs>
              <w:spacing w:line="240" w:lineRule="auto"/>
              <w:ind w:left="142" w:hanging="142"/>
              <w:jc w:val="left"/>
              <w:rPr>
                <w:rFonts w:ascii="Arial" w:hAnsi="Arial" w:cs="Arial"/>
                <w:sz w:val="20"/>
                <w:szCs w:val="20"/>
                <w:lang w:val="sv-SE"/>
              </w:rPr>
            </w:pPr>
            <w:r w:rsidRPr="00E54B9E">
              <w:rPr>
                <w:rFonts w:ascii="Arial" w:hAnsi="Arial" w:cs="Arial"/>
                <w:sz w:val="20"/>
                <w:szCs w:val="20"/>
                <w:lang w:val="sv-SE"/>
              </w:rPr>
              <w:t>Solusi yang direkomendasi.</w:t>
            </w:r>
          </w:p>
        </w:tc>
        <w:tc>
          <w:tcPr>
            <w:tcW w:w="851" w:type="dxa"/>
            <w:tcBorders>
              <w:bottom w:val="single" w:sz="4" w:space="0" w:color="auto"/>
            </w:tcBorders>
          </w:tcPr>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30%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30%</w:t>
            </w: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20%</w:t>
            </w:r>
          </w:p>
        </w:tc>
      </w:tr>
      <w:tr w:rsidR="00035545" w:rsidRPr="00187057" w:rsidTr="00882E34">
        <w:tc>
          <w:tcPr>
            <w:tcW w:w="851" w:type="dxa"/>
            <w:shd w:val="clear" w:color="auto" w:fill="D9D9D9"/>
          </w:tcPr>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r w:rsidRPr="00E54B9E">
              <w:rPr>
                <w:rFonts w:ascii="Arial" w:hAnsi="Arial" w:cs="Arial"/>
                <w:sz w:val="20"/>
                <w:szCs w:val="20"/>
              </w:rPr>
              <w:t>16</w:t>
            </w:r>
          </w:p>
        </w:tc>
        <w:tc>
          <w:tcPr>
            <w:tcW w:w="12298" w:type="dxa"/>
            <w:gridSpan w:val="10"/>
            <w:shd w:val="clear" w:color="auto" w:fill="D9D9D9"/>
          </w:tcPr>
          <w:p w:rsidR="00035545" w:rsidRPr="00E54B9E" w:rsidRDefault="00035545" w:rsidP="00882E34">
            <w:pPr>
              <w:spacing w:line="240" w:lineRule="auto"/>
              <w:jc w:val="center"/>
              <w:rPr>
                <w:rFonts w:ascii="Arial" w:hAnsi="Arial" w:cs="Arial"/>
                <w:sz w:val="20"/>
                <w:szCs w:val="20"/>
                <w:lang w:val="sv-SE"/>
              </w:rPr>
            </w:pPr>
          </w:p>
          <w:p w:rsidR="00035545" w:rsidRPr="00E54B9E" w:rsidRDefault="00035545" w:rsidP="00882E34">
            <w:pPr>
              <w:spacing w:line="240" w:lineRule="auto"/>
              <w:jc w:val="center"/>
              <w:rPr>
                <w:rFonts w:ascii="Arial" w:hAnsi="Arial" w:cs="Arial"/>
                <w:sz w:val="20"/>
                <w:szCs w:val="20"/>
                <w:lang w:val="sv-SE"/>
              </w:rPr>
            </w:pPr>
            <w:r w:rsidRPr="00E54B9E">
              <w:rPr>
                <w:rFonts w:ascii="Arial" w:hAnsi="Arial" w:cs="Arial"/>
                <w:sz w:val="20"/>
                <w:szCs w:val="20"/>
                <w:lang w:val="sv-SE"/>
              </w:rPr>
              <w:t>UAS</w:t>
            </w:r>
          </w:p>
          <w:p w:rsidR="00035545" w:rsidRPr="00E54B9E" w:rsidRDefault="00035545" w:rsidP="00882E34">
            <w:pPr>
              <w:spacing w:line="240" w:lineRule="auto"/>
              <w:jc w:val="center"/>
              <w:rPr>
                <w:rFonts w:ascii="Arial" w:hAnsi="Arial" w:cs="Arial"/>
                <w:sz w:val="20"/>
                <w:szCs w:val="20"/>
                <w:lang w:val="sv-SE"/>
              </w:rPr>
            </w:pPr>
          </w:p>
        </w:tc>
        <w:tc>
          <w:tcPr>
            <w:tcW w:w="851" w:type="dxa"/>
            <w:shd w:val="clear" w:color="auto" w:fill="D9D9D9"/>
          </w:tcPr>
          <w:p w:rsidR="00035545" w:rsidRPr="00E54B9E" w:rsidRDefault="00035545" w:rsidP="00882E34">
            <w:pPr>
              <w:spacing w:line="240" w:lineRule="auto"/>
              <w:jc w:val="center"/>
              <w:rPr>
                <w:rFonts w:ascii="Arial" w:hAnsi="Arial" w:cs="Arial"/>
                <w:sz w:val="20"/>
                <w:szCs w:val="20"/>
              </w:rPr>
            </w:pPr>
          </w:p>
          <w:p w:rsidR="00035545" w:rsidRPr="00E54B9E" w:rsidRDefault="00035545" w:rsidP="00882E34">
            <w:pPr>
              <w:spacing w:line="240" w:lineRule="auto"/>
              <w:jc w:val="center"/>
              <w:rPr>
                <w:rFonts w:ascii="Arial" w:hAnsi="Arial" w:cs="Arial"/>
                <w:sz w:val="20"/>
                <w:szCs w:val="20"/>
              </w:rPr>
            </w:pPr>
          </w:p>
        </w:tc>
      </w:tr>
    </w:tbl>
    <w:p w:rsidR="00035545" w:rsidRDefault="00035545" w:rsidP="00035545">
      <w:pPr>
        <w:spacing w:line="240" w:lineRule="auto"/>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5072"/>
        <w:gridCol w:w="4536"/>
      </w:tblGrid>
      <w:tr w:rsidR="00035545" w:rsidTr="00882E34">
        <w:tc>
          <w:tcPr>
            <w:tcW w:w="4392" w:type="dxa"/>
          </w:tcPr>
          <w:p w:rsidR="00035545" w:rsidRPr="00E54B9E" w:rsidRDefault="00035545" w:rsidP="00882E34">
            <w:pPr>
              <w:spacing w:line="240" w:lineRule="auto"/>
              <w:rPr>
                <w:rFonts w:ascii="Arial" w:hAnsi="Arial" w:cs="Arial"/>
                <w:sz w:val="20"/>
                <w:szCs w:val="20"/>
              </w:rPr>
            </w:pPr>
            <w:r w:rsidRPr="00E54B9E">
              <w:rPr>
                <w:rFonts w:ascii="Arial" w:hAnsi="Arial" w:cs="Arial"/>
                <w:sz w:val="20"/>
                <w:szCs w:val="20"/>
              </w:rPr>
              <w:t>18 Mei 2009</w:t>
            </w:r>
          </w:p>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Disahkan oleh   :</w:t>
            </w:r>
          </w:p>
          <w:p w:rsidR="00035545" w:rsidRPr="00E54B9E" w:rsidRDefault="00035545" w:rsidP="00882E34">
            <w:pPr>
              <w:spacing w:line="240" w:lineRule="auto"/>
              <w:rPr>
                <w:rFonts w:ascii="Arial" w:hAnsi="Arial" w:cs="Arial"/>
                <w:b/>
                <w:sz w:val="20"/>
                <w:szCs w:val="20"/>
              </w:rPr>
            </w:pPr>
          </w:p>
          <w:p w:rsidR="00035545" w:rsidRPr="00E54B9E" w:rsidRDefault="00035545" w:rsidP="00882E34">
            <w:pPr>
              <w:spacing w:line="240" w:lineRule="auto"/>
              <w:rPr>
                <w:rFonts w:ascii="Arial" w:hAnsi="Arial" w:cs="Arial"/>
                <w:b/>
                <w:sz w:val="20"/>
                <w:szCs w:val="20"/>
              </w:rPr>
            </w:pPr>
          </w:p>
          <w:p w:rsidR="00035545" w:rsidRPr="00E54B9E" w:rsidRDefault="00035545" w:rsidP="00882E34">
            <w:pPr>
              <w:spacing w:line="240" w:lineRule="auto"/>
              <w:rPr>
                <w:rFonts w:ascii="Arial" w:hAnsi="Arial" w:cs="Arial"/>
                <w:b/>
                <w:sz w:val="20"/>
                <w:szCs w:val="20"/>
                <w:u w:val="single"/>
              </w:rPr>
            </w:pPr>
            <w:r w:rsidRPr="00E54B9E">
              <w:rPr>
                <w:rFonts w:ascii="Arial" w:hAnsi="Arial" w:cs="Arial"/>
                <w:b/>
                <w:sz w:val="20"/>
                <w:szCs w:val="20"/>
                <w:u w:val="single"/>
              </w:rPr>
              <w:t>Dra. Yuli Harwani R., MM</w:t>
            </w:r>
          </w:p>
          <w:p w:rsidR="00035545" w:rsidRPr="00E54B9E" w:rsidRDefault="00035545" w:rsidP="00882E34">
            <w:pPr>
              <w:spacing w:line="240" w:lineRule="auto"/>
              <w:rPr>
                <w:rFonts w:ascii="Arial" w:hAnsi="Arial" w:cs="Arial"/>
                <w:sz w:val="20"/>
                <w:szCs w:val="20"/>
              </w:rPr>
            </w:pPr>
            <w:r w:rsidRPr="00E54B9E">
              <w:rPr>
                <w:rFonts w:ascii="Arial" w:hAnsi="Arial" w:cs="Arial"/>
                <w:b/>
                <w:sz w:val="20"/>
                <w:szCs w:val="20"/>
              </w:rPr>
              <w:t>Dekan</w:t>
            </w:r>
          </w:p>
        </w:tc>
        <w:tc>
          <w:tcPr>
            <w:tcW w:w="5072" w:type="dxa"/>
          </w:tcPr>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18 Mei 2009</w:t>
            </w:r>
          </w:p>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Diperiksa Oleh   :</w:t>
            </w:r>
          </w:p>
          <w:p w:rsidR="00035545" w:rsidRPr="00E54B9E" w:rsidRDefault="00035545" w:rsidP="00882E34">
            <w:pPr>
              <w:spacing w:line="240" w:lineRule="auto"/>
              <w:rPr>
                <w:rFonts w:ascii="Arial" w:hAnsi="Arial" w:cs="Arial"/>
                <w:b/>
                <w:sz w:val="20"/>
                <w:szCs w:val="20"/>
              </w:rPr>
            </w:pPr>
          </w:p>
          <w:p w:rsidR="00035545" w:rsidRPr="00E54B9E" w:rsidRDefault="00035545" w:rsidP="00882E34">
            <w:pPr>
              <w:spacing w:line="240" w:lineRule="auto"/>
              <w:rPr>
                <w:rFonts w:ascii="Arial" w:hAnsi="Arial" w:cs="Arial"/>
                <w:b/>
                <w:sz w:val="20"/>
                <w:szCs w:val="20"/>
              </w:rPr>
            </w:pPr>
          </w:p>
          <w:p w:rsidR="00035545" w:rsidRPr="00E54B9E" w:rsidRDefault="00035545" w:rsidP="00882E34">
            <w:pPr>
              <w:spacing w:line="240" w:lineRule="auto"/>
              <w:rPr>
                <w:rFonts w:ascii="Arial" w:hAnsi="Arial" w:cs="Arial"/>
                <w:b/>
                <w:sz w:val="20"/>
                <w:szCs w:val="20"/>
                <w:u w:val="single"/>
              </w:rPr>
            </w:pPr>
            <w:r w:rsidRPr="00E54B9E">
              <w:rPr>
                <w:rFonts w:ascii="Arial" w:hAnsi="Arial" w:cs="Arial"/>
                <w:b/>
                <w:sz w:val="20"/>
                <w:szCs w:val="20"/>
                <w:u w:val="single"/>
              </w:rPr>
              <w:t>Arief Bowo Prayoga K, SE, MM</w:t>
            </w:r>
          </w:p>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Ketua P S Manajemen-S1</w:t>
            </w:r>
          </w:p>
        </w:tc>
        <w:tc>
          <w:tcPr>
            <w:tcW w:w="4536" w:type="dxa"/>
          </w:tcPr>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18 Mei 2009</w:t>
            </w:r>
          </w:p>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Dibuat oleh Tim Penyusun   :</w:t>
            </w:r>
          </w:p>
          <w:p w:rsidR="00035545" w:rsidRPr="00E54B9E" w:rsidRDefault="00035545" w:rsidP="00882E34">
            <w:pPr>
              <w:spacing w:line="240" w:lineRule="auto"/>
              <w:rPr>
                <w:rFonts w:ascii="Arial" w:hAnsi="Arial" w:cs="Arial"/>
                <w:b/>
                <w:sz w:val="20"/>
                <w:szCs w:val="20"/>
              </w:rPr>
            </w:pPr>
          </w:p>
          <w:p w:rsidR="00035545" w:rsidRPr="00E54B9E" w:rsidRDefault="00035545" w:rsidP="00882E34">
            <w:pPr>
              <w:spacing w:line="240" w:lineRule="auto"/>
              <w:rPr>
                <w:rFonts w:ascii="Arial" w:hAnsi="Arial" w:cs="Arial"/>
                <w:b/>
                <w:sz w:val="20"/>
                <w:szCs w:val="20"/>
              </w:rPr>
            </w:pPr>
          </w:p>
          <w:p w:rsidR="00035545" w:rsidRPr="00E54B9E" w:rsidRDefault="00035545" w:rsidP="00882E34">
            <w:pPr>
              <w:spacing w:line="240" w:lineRule="auto"/>
              <w:rPr>
                <w:rFonts w:ascii="Arial" w:hAnsi="Arial" w:cs="Arial"/>
                <w:b/>
                <w:sz w:val="20"/>
                <w:szCs w:val="20"/>
                <w:u w:val="single"/>
              </w:rPr>
            </w:pPr>
            <w:r w:rsidRPr="00E54B9E">
              <w:rPr>
                <w:rFonts w:ascii="Arial" w:hAnsi="Arial" w:cs="Arial"/>
                <w:b/>
                <w:sz w:val="20"/>
                <w:szCs w:val="20"/>
                <w:u w:val="single"/>
              </w:rPr>
              <w:t>Daru Asih, SE, M.Si</w:t>
            </w:r>
          </w:p>
          <w:p w:rsidR="00035545" w:rsidRPr="00E54B9E" w:rsidRDefault="00035545" w:rsidP="00882E34">
            <w:pPr>
              <w:spacing w:line="240" w:lineRule="auto"/>
              <w:rPr>
                <w:rFonts w:ascii="Arial" w:hAnsi="Arial" w:cs="Arial"/>
                <w:b/>
                <w:sz w:val="20"/>
                <w:szCs w:val="20"/>
              </w:rPr>
            </w:pPr>
            <w:r w:rsidRPr="00E54B9E">
              <w:rPr>
                <w:rFonts w:ascii="Arial" w:hAnsi="Arial" w:cs="Arial"/>
                <w:b/>
                <w:sz w:val="20"/>
                <w:szCs w:val="20"/>
              </w:rPr>
              <w:t xml:space="preserve">Dosen Koordinator </w:t>
            </w:r>
          </w:p>
        </w:tc>
      </w:tr>
    </w:tbl>
    <w:p w:rsidR="00035545" w:rsidRDefault="00035545" w:rsidP="00035545"/>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214"/>
        <w:gridCol w:w="1985"/>
      </w:tblGrid>
      <w:tr w:rsidR="00882E34" w:rsidRPr="00935EEA" w:rsidTr="00882E34">
        <w:tblPrEx>
          <w:tblCellMar>
            <w:top w:w="0" w:type="dxa"/>
            <w:bottom w:w="0" w:type="dxa"/>
          </w:tblCellMar>
        </w:tblPrEx>
        <w:trPr>
          <w:trHeight w:val="1505"/>
        </w:trPr>
        <w:tc>
          <w:tcPr>
            <w:tcW w:w="1843" w:type="dxa"/>
          </w:tcPr>
          <w:p w:rsidR="00882E34" w:rsidRPr="00935EEA" w:rsidRDefault="00C8755D" w:rsidP="00882E34">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782320"/>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E34" w:rsidRPr="00794582" w:rsidRDefault="00C8755D" w:rsidP="00882E34">
                                  <w:pPr>
                                    <w:rPr>
                                      <w:color w:val="FFFFFF"/>
                                    </w:rPr>
                                  </w:pPr>
                                  <w:r>
                                    <w:rPr>
                                      <w:noProof/>
                                      <w:color w:val="FFFFFF"/>
                                    </w:rPr>
                                    <w:drawing>
                                      <wp:inline distT="0" distB="0" distL="0" distR="0">
                                        <wp:extent cx="890905" cy="664845"/>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6648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5pt;margin-top:1.3pt;width:81.35pt;height:61.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qJggIAABQ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" stroked="f">
                      <v:textbox style="mso-fit-shape-to-text:t">
                        <w:txbxContent>
                          <w:p w:rsidR="00882E34" w:rsidRPr="00794582" w:rsidRDefault="00C8755D" w:rsidP="00882E34">
                            <w:pPr>
                              <w:rPr>
                                <w:color w:val="FFFFFF"/>
                              </w:rPr>
                            </w:pPr>
                            <w:r>
                              <w:rPr>
                                <w:noProof/>
                                <w:color w:val="FFFFFF"/>
                              </w:rPr>
                              <w:drawing>
                                <wp:inline distT="0" distB="0" distL="0" distR="0">
                                  <wp:extent cx="890905" cy="664845"/>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664845"/>
                                          </a:xfrm>
                                          <a:prstGeom prst="rect">
                                            <a:avLst/>
                                          </a:prstGeom>
                                          <a:noFill/>
                                          <a:ln>
                                            <a:noFill/>
                                          </a:ln>
                                        </pic:spPr>
                                      </pic:pic>
                                    </a:graphicData>
                                  </a:graphic>
                                </wp:inline>
                              </w:drawing>
                            </w:r>
                          </w:p>
                        </w:txbxContent>
                      </v:textbox>
                    </v:shape>
                  </w:pict>
                </mc:Fallback>
              </mc:AlternateContent>
            </w:r>
          </w:p>
        </w:tc>
        <w:tc>
          <w:tcPr>
            <w:tcW w:w="9214" w:type="dxa"/>
          </w:tcPr>
          <w:p w:rsidR="00882E34" w:rsidRPr="00935EEA" w:rsidRDefault="00882E34" w:rsidP="00882E34">
            <w:pPr>
              <w:rPr>
                <w:rFonts w:ascii="Arial" w:hAnsi="Arial" w:cs="Arial"/>
              </w:rPr>
            </w:pPr>
          </w:p>
          <w:p w:rsidR="00882E34" w:rsidRPr="004B6FA4" w:rsidRDefault="00882E34" w:rsidP="00882E34">
            <w:pPr>
              <w:jc w:val="center"/>
              <w:rPr>
                <w:rFonts w:ascii="Arial" w:hAnsi="Arial" w:cs="Arial"/>
                <w:b/>
                <w:sz w:val="28"/>
                <w:szCs w:val="28"/>
                <w:lang w:val="sv-SE"/>
              </w:rPr>
            </w:pPr>
            <w:r w:rsidRPr="004B6FA4">
              <w:rPr>
                <w:rFonts w:ascii="Arial" w:hAnsi="Arial" w:cs="Arial"/>
                <w:b/>
                <w:sz w:val="28"/>
                <w:szCs w:val="28"/>
                <w:lang w:val="sv-SE"/>
              </w:rPr>
              <w:t>SILABI</w:t>
            </w:r>
          </w:p>
          <w:p w:rsidR="00882E34" w:rsidRPr="004B6FA4" w:rsidRDefault="00882E34" w:rsidP="00882E34">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882E34" w:rsidRPr="00935EEA" w:rsidRDefault="00882E34" w:rsidP="00882E34">
            <w:pPr>
              <w:jc w:val="center"/>
              <w:rPr>
                <w:rFonts w:ascii="Arial" w:hAnsi="Arial" w:cs="Arial"/>
                <w:lang w:val="sv-SE"/>
              </w:rPr>
            </w:pPr>
            <w:r w:rsidRPr="004B6FA4">
              <w:rPr>
                <w:rFonts w:ascii="Arial" w:hAnsi="Arial" w:cs="Arial"/>
                <w:b/>
                <w:sz w:val="28"/>
                <w:szCs w:val="28"/>
                <w:lang w:val="sv-SE"/>
              </w:rPr>
              <w:t>FAKULTAS EKONOMI</w:t>
            </w:r>
          </w:p>
        </w:tc>
        <w:tc>
          <w:tcPr>
            <w:tcW w:w="1985" w:type="dxa"/>
          </w:tcPr>
          <w:p w:rsidR="00882E34" w:rsidRPr="00935EEA" w:rsidRDefault="00882E34" w:rsidP="00882E34">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882E34" w:rsidRPr="00882E34" w:rsidRDefault="00882E34" w:rsidP="00882E34">
      <w:pPr>
        <w:rPr>
          <w:rFonts w:ascii="Arial" w:hAnsi="Arial" w:cs="Arial"/>
          <w:sz w:val="10"/>
          <w:szCs w:val="10"/>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559"/>
        <w:gridCol w:w="1560"/>
        <w:gridCol w:w="1417"/>
        <w:gridCol w:w="1276"/>
        <w:gridCol w:w="1417"/>
        <w:gridCol w:w="1560"/>
      </w:tblGrid>
      <w:tr w:rsidR="00882E34" w:rsidRPr="00935EEA" w:rsidTr="00882E34">
        <w:tblPrEx>
          <w:tblCellMar>
            <w:top w:w="0" w:type="dxa"/>
            <w:bottom w:w="0" w:type="dxa"/>
          </w:tblCellMar>
        </w:tblPrEx>
        <w:trPr>
          <w:trHeight w:val="236"/>
        </w:trPr>
        <w:tc>
          <w:tcPr>
            <w:tcW w:w="1960" w:type="dxa"/>
          </w:tcPr>
          <w:p w:rsidR="00882E34" w:rsidRPr="00935EEA" w:rsidRDefault="00882E34" w:rsidP="00882E34">
            <w:pPr>
              <w:rPr>
                <w:rFonts w:ascii="Arial" w:hAnsi="Arial" w:cs="Arial"/>
                <w:sz w:val="18"/>
                <w:szCs w:val="18"/>
              </w:rPr>
            </w:pPr>
            <w:r w:rsidRPr="00935EEA">
              <w:rPr>
                <w:rFonts w:ascii="Arial" w:hAnsi="Arial" w:cs="Arial"/>
                <w:sz w:val="18"/>
                <w:szCs w:val="18"/>
              </w:rPr>
              <w:t>No. Dokumen</w:t>
            </w:r>
          </w:p>
        </w:tc>
        <w:tc>
          <w:tcPr>
            <w:tcW w:w="2293" w:type="dxa"/>
          </w:tcPr>
          <w:p w:rsidR="00882E34" w:rsidRPr="00935EEA" w:rsidRDefault="00882E34" w:rsidP="00882E34">
            <w:pPr>
              <w:rPr>
                <w:rFonts w:ascii="Arial" w:hAnsi="Arial" w:cs="Arial"/>
                <w:b/>
                <w:sz w:val="18"/>
                <w:szCs w:val="18"/>
              </w:rPr>
            </w:pPr>
            <w:r>
              <w:rPr>
                <w:rFonts w:ascii="Arial" w:hAnsi="Arial" w:cs="Arial"/>
                <w:b/>
                <w:sz w:val="18"/>
                <w:szCs w:val="18"/>
              </w:rPr>
              <w:t>061.423.4.35.00</w:t>
            </w:r>
          </w:p>
        </w:tc>
        <w:tc>
          <w:tcPr>
            <w:tcW w:w="8789" w:type="dxa"/>
            <w:gridSpan w:val="6"/>
          </w:tcPr>
          <w:p w:rsidR="00882E34" w:rsidRPr="00935EEA" w:rsidRDefault="00882E34" w:rsidP="00882E34">
            <w:pPr>
              <w:ind w:left="-66" w:firstLine="66"/>
              <w:rPr>
                <w:rFonts w:ascii="Arial" w:hAnsi="Arial" w:cs="Arial"/>
                <w:b/>
                <w:sz w:val="18"/>
                <w:szCs w:val="18"/>
              </w:rPr>
            </w:pPr>
          </w:p>
        </w:tc>
      </w:tr>
      <w:tr w:rsidR="00882E34" w:rsidRPr="00935EEA" w:rsidTr="00882E34">
        <w:tblPrEx>
          <w:tblCellMar>
            <w:top w:w="0" w:type="dxa"/>
            <w:bottom w:w="0" w:type="dxa"/>
          </w:tblCellMar>
        </w:tblPrEx>
        <w:trPr>
          <w:trHeight w:val="242"/>
        </w:trPr>
        <w:tc>
          <w:tcPr>
            <w:tcW w:w="1960" w:type="dxa"/>
          </w:tcPr>
          <w:p w:rsidR="00882E34" w:rsidRPr="00935EEA" w:rsidRDefault="00882E34" w:rsidP="00882E34">
            <w:pPr>
              <w:rPr>
                <w:rFonts w:ascii="Arial" w:hAnsi="Arial" w:cs="Arial"/>
                <w:sz w:val="18"/>
                <w:szCs w:val="18"/>
              </w:rPr>
            </w:pPr>
            <w:r w:rsidRPr="00935EEA">
              <w:rPr>
                <w:rFonts w:ascii="Arial" w:hAnsi="Arial" w:cs="Arial"/>
                <w:sz w:val="18"/>
                <w:szCs w:val="18"/>
              </w:rPr>
              <w:t>Tgl. Efektif</w:t>
            </w:r>
          </w:p>
        </w:tc>
        <w:tc>
          <w:tcPr>
            <w:tcW w:w="2293" w:type="dxa"/>
          </w:tcPr>
          <w:p w:rsidR="00882E34" w:rsidRPr="00935EEA" w:rsidRDefault="00882E34" w:rsidP="00882E34">
            <w:pPr>
              <w:rPr>
                <w:rFonts w:ascii="Arial" w:hAnsi="Arial" w:cs="Arial"/>
                <w:sz w:val="18"/>
                <w:szCs w:val="18"/>
              </w:rPr>
            </w:pPr>
            <w:r w:rsidRPr="00935EEA">
              <w:rPr>
                <w:rFonts w:ascii="Arial" w:hAnsi="Arial" w:cs="Arial"/>
                <w:sz w:val="18"/>
                <w:szCs w:val="18"/>
              </w:rPr>
              <w:t>01 September 2009</w:t>
            </w:r>
          </w:p>
        </w:tc>
        <w:tc>
          <w:tcPr>
            <w:tcW w:w="1559" w:type="dxa"/>
          </w:tcPr>
          <w:p w:rsidR="00882E34" w:rsidRPr="00935EEA" w:rsidRDefault="00882E34" w:rsidP="00882E34">
            <w:pPr>
              <w:rPr>
                <w:rFonts w:ascii="Arial" w:hAnsi="Arial" w:cs="Arial"/>
                <w:b/>
                <w:sz w:val="18"/>
                <w:szCs w:val="18"/>
              </w:rPr>
            </w:pPr>
          </w:p>
        </w:tc>
        <w:tc>
          <w:tcPr>
            <w:tcW w:w="1560" w:type="dxa"/>
          </w:tcPr>
          <w:p w:rsidR="00882E34" w:rsidRPr="00935EEA" w:rsidRDefault="00882E34" w:rsidP="00882E34">
            <w:pPr>
              <w:rPr>
                <w:rFonts w:ascii="Arial" w:hAnsi="Arial" w:cs="Arial"/>
                <w:sz w:val="18"/>
                <w:szCs w:val="18"/>
              </w:rPr>
            </w:pPr>
          </w:p>
        </w:tc>
        <w:tc>
          <w:tcPr>
            <w:tcW w:w="1417" w:type="dxa"/>
          </w:tcPr>
          <w:p w:rsidR="00882E34" w:rsidRPr="00935EEA" w:rsidRDefault="00882E34" w:rsidP="00882E34">
            <w:pPr>
              <w:rPr>
                <w:rFonts w:ascii="Arial" w:hAnsi="Arial" w:cs="Arial"/>
                <w:sz w:val="18"/>
                <w:szCs w:val="18"/>
              </w:rPr>
            </w:pPr>
          </w:p>
        </w:tc>
        <w:tc>
          <w:tcPr>
            <w:tcW w:w="1276" w:type="dxa"/>
          </w:tcPr>
          <w:p w:rsidR="00882E34" w:rsidRPr="00935EEA" w:rsidRDefault="00882E34" w:rsidP="00882E34">
            <w:pPr>
              <w:rPr>
                <w:rFonts w:ascii="Arial" w:hAnsi="Arial" w:cs="Arial"/>
                <w:sz w:val="18"/>
                <w:szCs w:val="18"/>
              </w:rPr>
            </w:pPr>
          </w:p>
        </w:tc>
        <w:tc>
          <w:tcPr>
            <w:tcW w:w="1417" w:type="dxa"/>
          </w:tcPr>
          <w:p w:rsidR="00882E34" w:rsidRPr="00935EEA" w:rsidRDefault="00882E34" w:rsidP="00882E34">
            <w:pPr>
              <w:rPr>
                <w:rFonts w:ascii="Arial" w:hAnsi="Arial" w:cs="Arial"/>
                <w:sz w:val="18"/>
                <w:szCs w:val="18"/>
              </w:rPr>
            </w:pPr>
          </w:p>
        </w:tc>
        <w:tc>
          <w:tcPr>
            <w:tcW w:w="1560" w:type="dxa"/>
          </w:tcPr>
          <w:p w:rsidR="00882E34" w:rsidRPr="00935EEA" w:rsidRDefault="00882E34" w:rsidP="00882E34">
            <w:pPr>
              <w:rPr>
                <w:rFonts w:ascii="Arial" w:hAnsi="Arial" w:cs="Arial"/>
                <w:sz w:val="18"/>
                <w:szCs w:val="18"/>
              </w:rPr>
            </w:pPr>
          </w:p>
        </w:tc>
      </w:tr>
    </w:tbl>
    <w:p w:rsidR="00882E34" w:rsidRDefault="00882E34" w:rsidP="00882E34"/>
    <w:p w:rsidR="00882E34" w:rsidRPr="00D03617" w:rsidRDefault="00882E34" w:rsidP="00882E34">
      <w:pPr>
        <w:rPr>
          <w:rFonts w:ascii="Arial" w:hAnsi="Arial" w:cs="Arial"/>
          <w:sz w:val="20"/>
          <w:szCs w:val="20"/>
        </w:rPr>
      </w:pPr>
      <w:r w:rsidRPr="00D03617">
        <w:rPr>
          <w:rFonts w:ascii="Arial" w:hAnsi="Arial" w:cs="Arial"/>
          <w:sz w:val="20"/>
          <w:szCs w:val="20"/>
        </w:rPr>
        <w:t>Mata Kuliah/SKS</w:t>
      </w:r>
      <w:r w:rsidR="006C5877">
        <w:rPr>
          <w:rFonts w:ascii="Arial" w:hAnsi="Arial" w:cs="Arial"/>
          <w:sz w:val="20"/>
          <w:szCs w:val="20"/>
        </w:rPr>
        <w:t>/SMT</w:t>
      </w:r>
      <w:r w:rsidRPr="00D03617">
        <w:rPr>
          <w:rFonts w:ascii="Arial" w:hAnsi="Arial" w:cs="Arial"/>
          <w:sz w:val="20"/>
          <w:szCs w:val="20"/>
        </w:rPr>
        <w:tab/>
        <w:t xml:space="preserve">  : Perilaku Konsumen / 3 sks</w:t>
      </w:r>
      <w:r w:rsidR="00B41838">
        <w:rPr>
          <w:rFonts w:ascii="Arial" w:hAnsi="Arial" w:cs="Arial"/>
          <w:sz w:val="20"/>
          <w:szCs w:val="20"/>
        </w:rPr>
        <w:t>/ IV</w:t>
      </w:r>
    </w:p>
    <w:p w:rsidR="00882E34" w:rsidRPr="00D03617" w:rsidRDefault="00882E34" w:rsidP="00882E34">
      <w:pPr>
        <w:ind w:left="2268" w:hanging="2268"/>
        <w:rPr>
          <w:rFonts w:ascii="Arial" w:hAnsi="Arial" w:cs="Arial"/>
          <w:color w:val="000000"/>
          <w:sz w:val="20"/>
          <w:szCs w:val="20"/>
          <w:lang w:val="sv-SE"/>
        </w:rPr>
      </w:pPr>
      <w:r w:rsidRPr="00D03617">
        <w:rPr>
          <w:rFonts w:ascii="Arial" w:hAnsi="Arial" w:cs="Arial"/>
          <w:sz w:val="20"/>
          <w:szCs w:val="20"/>
        </w:rPr>
        <w:t>Kompetensi</w:t>
      </w:r>
      <w:r w:rsidRPr="00D03617">
        <w:rPr>
          <w:rFonts w:ascii="Arial" w:hAnsi="Arial" w:cs="Arial"/>
          <w:sz w:val="20"/>
          <w:szCs w:val="20"/>
        </w:rPr>
        <w:tab/>
        <w:t xml:space="preserve">: </w:t>
      </w:r>
      <w:r w:rsidRPr="00D03617">
        <w:rPr>
          <w:rFonts w:ascii="Arial" w:hAnsi="Arial" w:cs="Arial"/>
          <w:color w:val="000000"/>
          <w:sz w:val="20"/>
          <w:szCs w:val="20"/>
          <w:lang w:val="sv-SE"/>
        </w:rPr>
        <w:t xml:space="preserve">Mahasiswa memiliki pemahaman dan wawasan luas terkait aspek-aspek yang    mempengaruhi perilaku konsumen   </w:t>
      </w:r>
    </w:p>
    <w:p w:rsidR="00882E34" w:rsidRPr="00D03617" w:rsidRDefault="00882E34" w:rsidP="00882E34">
      <w:pPr>
        <w:ind w:left="2268" w:hanging="2268"/>
        <w:rPr>
          <w:rFonts w:ascii="Arial" w:hAnsi="Arial" w:cs="Arial"/>
          <w:color w:val="000000"/>
          <w:sz w:val="20"/>
          <w:szCs w:val="20"/>
          <w:lang w:val="sv-SE"/>
        </w:rPr>
      </w:pPr>
      <w:r w:rsidRPr="00D03617">
        <w:rPr>
          <w:rFonts w:ascii="Arial" w:hAnsi="Arial" w:cs="Arial"/>
          <w:b/>
          <w:color w:val="000000"/>
          <w:sz w:val="20"/>
          <w:szCs w:val="20"/>
          <w:lang w:val="sv-SE"/>
        </w:rPr>
        <w:t xml:space="preserve">                                           </w:t>
      </w:r>
      <w:r w:rsidRPr="00D03617">
        <w:rPr>
          <w:rFonts w:ascii="Arial" w:hAnsi="Arial" w:cs="Arial"/>
          <w:color w:val="000000"/>
          <w:sz w:val="20"/>
          <w:szCs w:val="20"/>
          <w:lang w:val="sv-SE"/>
        </w:rPr>
        <w:t xml:space="preserve">dalam keputusan pembelian sehingga mampu menganalisis berbagai faktor yang berdampak pada perilaku konsumen </w:t>
      </w:r>
    </w:p>
    <w:p w:rsidR="00882E34" w:rsidRPr="00D03617" w:rsidRDefault="00882E34" w:rsidP="00882E34">
      <w:pPr>
        <w:ind w:left="2268" w:hanging="2268"/>
        <w:rPr>
          <w:rFonts w:ascii="Arial" w:hAnsi="Arial" w:cs="Arial"/>
          <w:color w:val="000000"/>
          <w:sz w:val="20"/>
          <w:szCs w:val="20"/>
          <w:lang w:val="sv-SE"/>
        </w:rPr>
      </w:pPr>
      <w:r w:rsidRPr="00D03617">
        <w:rPr>
          <w:rFonts w:ascii="Arial" w:hAnsi="Arial" w:cs="Arial"/>
          <w:color w:val="000000"/>
          <w:sz w:val="20"/>
          <w:szCs w:val="20"/>
          <w:lang w:val="sv-SE"/>
        </w:rPr>
        <w:t xml:space="preserve">                                           yang dapa menjadi dasar penyusunan strategi segmentasi, penentuan pasar sasaran dan posisioning produk, serta </w:t>
      </w:r>
    </w:p>
    <w:p w:rsidR="00882E34" w:rsidRPr="00D03617" w:rsidRDefault="00882E34" w:rsidP="00882E34">
      <w:pPr>
        <w:ind w:left="2268" w:hanging="2268"/>
        <w:rPr>
          <w:rFonts w:ascii="Arial" w:hAnsi="Arial" w:cs="Arial"/>
          <w:color w:val="000000"/>
          <w:sz w:val="20"/>
          <w:szCs w:val="20"/>
          <w:lang w:val="sv-SE"/>
        </w:rPr>
      </w:pPr>
      <w:r w:rsidRPr="00D03617">
        <w:rPr>
          <w:rFonts w:ascii="Arial" w:hAnsi="Arial" w:cs="Arial"/>
          <w:color w:val="000000"/>
          <w:sz w:val="20"/>
          <w:szCs w:val="20"/>
          <w:lang w:val="sv-SE"/>
        </w:rPr>
        <w:t xml:space="preserve">                                          </w:t>
      </w:r>
      <w:r>
        <w:rPr>
          <w:rFonts w:ascii="Arial" w:hAnsi="Arial" w:cs="Arial"/>
          <w:color w:val="000000"/>
          <w:sz w:val="20"/>
          <w:szCs w:val="20"/>
          <w:lang w:val="sv-SE"/>
        </w:rPr>
        <w:t xml:space="preserve"> </w:t>
      </w:r>
      <w:r w:rsidRPr="00D03617">
        <w:rPr>
          <w:rFonts w:ascii="Arial" w:hAnsi="Arial" w:cs="Arial"/>
          <w:color w:val="000000"/>
          <w:sz w:val="20"/>
          <w:szCs w:val="20"/>
          <w:lang w:val="sv-SE"/>
        </w:rPr>
        <w:t xml:space="preserve">berbagai alternatif strategi pemasaran bagi organisasi, baik organisasi bisnis mau pun non bisnis, yang menjadi </w:t>
      </w:r>
    </w:p>
    <w:p w:rsidR="00882E34" w:rsidRPr="00D03617" w:rsidRDefault="00882E34" w:rsidP="00882E34">
      <w:pPr>
        <w:ind w:left="2268" w:right="486" w:hanging="2268"/>
        <w:rPr>
          <w:rFonts w:ascii="Arial" w:hAnsi="Arial" w:cs="Arial"/>
          <w:color w:val="000000"/>
          <w:sz w:val="20"/>
          <w:szCs w:val="20"/>
          <w:lang w:val="sv-SE"/>
        </w:rPr>
      </w:pPr>
      <w:r w:rsidRPr="00D03617">
        <w:rPr>
          <w:rFonts w:ascii="Arial" w:hAnsi="Arial" w:cs="Arial"/>
          <w:color w:val="000000"/>
          <w:sz w:val="20"/>
          <w:szCs w:val="20"/>
          <w:lang w:val="sv-SE"/>
        </w:rPr>
        <w:t xml:space="preserve">                  </w:t>
      </w:r>
      <w:r>
        <w:rPr>
          <w:rFonts w:ascii="Arial" w:hAnsi="Arial" w:cs="Arial"/>
          <w:color w:val="000000"/>
          <w:sz w:val="20"/>
          <w:szCs w:val="20"/>
          <w:lang w:val="sv-SE"/>
        </w:rPr>
        <w:t xml:space="preserve"> </w:t>
      </w:r>
      <w:r>
        <w:rPr>
          <w:rFonts w:ascii="Arial" w:hAnsi="Arial" w:cs="Arial"/>
          <w:color w:val="000000"/>
          <w:sz w:val="20"/>
          <w:szCs w:val="20"/>
          <w:lang w:val="sv-SE"/>
        </w:rPr>
        <w:tab/>
        <w:t xml:space="preserve"> </w:t>
      </w:r>
      <w:r w:rsidRPr="00D03617">
        <w:rPr>
          <w:rFonts w:ascii="Arial" w:hAnsi="Arial" w:cs="Arial"/>
          <w:color w:val="000000"/>
          <w:sz w:val="20"/>
          <w:szCs w:val="20"/>
          <w:lang w:val="sv-SE"/>
        </w:rPr>
        <w:t xml:space="preserve"> tanggung jawabnya.</w:t>
      </w:r>
    </w:p>
    <w:p w:rsidR="00882E34" w:rsidRPr="00D03617" w:rsidRDefault="00882E34" w:rsidP="00882E3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8"/>
      </w:tblGrid>
      <w:tr w:rsidR="00882E34" w:rsidRPr="00D03617" w:rsidTr="00882E34">
        <w:tc>
          <w:tcPr>
            <w:tcW w:w="13008" w:type="dxa"/>
          </w:tcPr>
          <w:p w:rsidR="00882E34" w:rsidRPr="00D03617" w:rsidRDefault="00882E34" w:rsidP="00882E34">
            <w:pPr>
              <w:rPr>
                <w:rFonts w:ascii="Arial" w:hAnsi="Arial" w:cs="Arial"/>
                <w:sz w:val="20"/>
                <w:szCs w:val="20"/>
                <w:lang w:val="sv-SE"/>
              </w:rPr>
            </w:pPr>
          </w:p>
          <w:p w:rsidR="00882E34" w:rsidRPr="00D03617" w:rsidRDefault="00882E34" w:rsidP="00882E34">
            <w:pPr>
              <w:rPr>
                <w:rFonts w:ascii="Arial" w:hAnsi="Arial" w:cs="Arial"/>
                <w:sz w:val="20"/>
                <w:szCs w:val="20"/>
                <w:lang w:val="sv-SE"/>
              </w:rPr>
            </w:pPr>
            <w:r w:rsidRPr="00D03617">
              <w:rPr>
                <w:rFonts w:ascii="Arial" w:hAnsi="Arial" w:cs="Arial"/>
                <w:sz w:val="20"/>
                <w:szCs w:val="20"/>
                <w:lang w:val="sv-SE"/>
              </w:rPr>
              <w:t>Mata kuliah ini membahas tentang kerangka konseptual perilaku konsumen dan berbagai persoalan yang relevan khususnya dalam penerapan ilmu psikologi, sosiologi, anthropologi, komunikasi, dan ekonomi mikro. Perilaku konsumen yang difokuskan pada perilaku pembelian, atau proses pengambilan keputusan dalam pembelian, yang dipengaruhi oleh berbagai faktor baik yang berasal dari luar diri konsumen, seperti budaya, kelas sosial, kelompok referensi, mau pun faktor yang berasal dari dalam diri individu konsumen, seperti sikap, kepribadian, gaya hidup, motivasi, persepsi, dan sebagainya.</w:t>
            </w:r>
          </w:p>
          <w:p w:rsidR="00882E34" w:rsidRPr="00D03617" w:rsidRDefault="00882E34" w:rsidP="00882E34">
            <w:pPr>
              <w:rPr>
                <w:rFonts w:ascii="Arial" w:hAnsi="Arial" w:cs="Arial"/>
                <w:sz w:val="20"/>
                <w:szCs w:val="20"/>
              </w:rPr>
            </w:pPr>
          </w:p>
        </w:tc>
      </w:tr>
      <w:tr w:rsidR="00882E34" w:rsidRPr="00D03617" w:rsidTr="00882E34">
        <w:tc>
          <w:tcPr>
            <w:tcW w:w="13008" w:type="dxa"/>
          </w:tcPr>
          <w:p w:rsidR="00882E34" w:rsidRPr="00D03617" w:rsidRDefault="00882E34" w:rsidP="00882E34">
            <w:pPr>
              <w:rPr>
                <w:rFonts w:ascii="Arial" w:hAnsi="Arial" w:cs="Arial"/>
                <w:sz w:val="20"/>
                <w:szCs w:val="20"/>
              </w:rPr>
            </w:pPr>
          </w:p>
          <w:p w:rsidR="00882E34" w:rsidRDefault="00882E34" w:rsidP="00882E34">
            <w:pPr>
              <w:rPr>
                <w:rFonts w:ascii="Arial" w:hAnsi="Arial" w:cs="Arial"/>
                <w:sz w:val="20"/>
                <w:szCs w:val="20"/>
              </w:rPr>
            </w:pPr>
            <w:r w:rsidRPr="00D03617">
              <w:rPr>
                <w:rFonts w:ascii="Arial" w:hAnsi="Arial" w:cs="Arial"/>
                <w:sz w:val="20"/>
                <w:szCs w:val="20"/>
              </w:rPr>
              <w:t>Prasyarat  : Manajemen Pemasaran</w:t>
            </w:r>
          </w:p>
          <w:p w:rsidR="00882E34" w:rsidRPr="00D03617" w:rsidRDefault="00882E34" w:rsidP="00882E34">
            <w:pPr>
              <w:rPr>
                <w:rFonts w:ascii="Arial" w:hAnsi="Arial" w:cs="Arial"/>
                <w:sz w:val="20"/>
                <w:szCs w:val="20"/>
              </w:rPr>
            </w:pPr>
          </w:p>
        </w:tc>
      </w:tr>
    </w:tbl>
    <w:p w:rsidR="00882E34" w:rsidRDefault="00882E34" w:rsidP="00882E34"/>
    <w:p w:rsidR="00882E34" w:rsidRPr="00BE475B" w:rsidRDefault="00882E34" w:rsidP="00882E34">
      <w:pPr>
        <w:rPr>
          <w:b/>
          <w:lang w:val="sv-SE"/>
        </w:rPr>
      </w:pPr>
      <w:r w:rsidRPr="00BE475B">
        <w:rPr>
          <w:b/>
          <w:lang w:val="sv-SE"/>
        </w:rPr>
        <w:t>Tujuan:</w:t>
      </w:r>
    </w:p>
    <w:p w:rsidR="00882E34" w:rsidRDefault="00882E34" w:rsidP="00882E34">
      <w:pPr>
        <w:rPr>
          <w:lang w:val="sv-SE"/>
        </w:rPr>
      </w:pPr>
      <w:r>
        <w:rPr>
          <w:lang w:val="sv-SE"/>
        </w:rPr>
        <w:t>Mata kuliah ini bertujuan memberikan pemahaman kepada mahasiswa agar memiliki wawasan yang luas dan mampu menjelaskan berbagai aspek yang mempengaruhi konsumen dalam proses pengambilan keputusan pembelian sehingga memudahkan dalam penyusunan strategi pemasaran yang efektif.</w:t>
      </w:r>
    </w:p>
    <w:p w:rsidR="00882E34" w:rsidRDefault="00882E34" w:rsidP="00882E34">
      <w:pPr>
        <w:rPr>
          <w:lang w:val="sv-SE"/>
        </w:rPr>
      </w:pPr>
    </w:p>
    <w:p w:rsidR="00882E34" w:rsidRPr="00406DB9" w:rsidRDefault="00882E34" w:rsidP="00882E34">
      <w:r w:rsidRPr="00406DB9">
        <w:t>Buku Teks:</w:t>
      </w:r>
    </w:p>
    <w:p w:rsidR="00882E34" w:rsidRPr="00406DB9" w:rsidRDefault="00882E34" w:rsidP="00882E34">
      <w:r w:rsidRPr="00406DB9">
        <w:t>Schiffman, L.G. and L.L. Kanu</w:t>
      </w:r>
      <w:r>
        <w:t>k (2007), Consumer Behavior, 9</w:t>
      </w:r>
      <w:r w:rsidRPr="00406DB9">
        <w:rPr>
          <w:vertAlign w:val="superscript"/>
        </w:rPr>
        <w:t>th</w:t>
      </w:r>
      <w:r>
        <w:t xml:space="preserve"> Edition, Pearson Education, Inc. Upper Saddle River, </w:t>
      </w:r>
      <w:smartTag w:uri="urn:schemas-microsoft-com:office:smarttags" w:element="place">
        <w:smartTag w:uri="urn:schemas-microsoft-com:office:smarttags" w:element="State">
          <w:r>
            <w:t>New Jersey</w:t>
          </w:r>
        </w:smartTag>
      </w:smartTag>
      <w:r>
        <w:t>.</w:t>
      </w:r>
    </w:p>
    <w:p w:rsidR="00882E34" w:rsidRDefault="00882E34" w:rsidP="009A6B1E">
      <w:pPr>
        <w:ind w:left="720"/>
        <w:jc w:val="left"/>
        <w:rPr>
          <w:lang w:val="sv-SE"/>
        </w:rPr>
      </w:pPr>
    </w:p>
    <w:p w:rsidR="00882E34" w:rsidRDefault="00882E34" w:rsidP="009A6B1E">
      <w:pPr>
        <w:ind w:left="720"/>
        <w:jc w:val="left"/>
        <w:rPr>
          <w:lang w:val="sv-SE"/>
        </w:rPr>
      </w:pPr>
    </w:p>
    <w:p w:rsidR="00882E34" w:rsidRPr="007B2471" w:rsidRDefault="00882E34" w:rsidP="009A6B1E">
      <w:pPr>
        <w:ind w:left="720"/>
        <w:jc w:val="left"/>
        <w:rPr>
          <w:lang w:val="sv-SE"/>
        </w:rPr>
      </w:pPr>
    </w:p>
    <w:sectPr w:rsidR="00882E34" w:rsidRPr="007B2471" w:rsidSect="002D7FDC">
      <w:footerReference w:type="default" r:id="rId10"/>
      <w:pgSz w:w="15840" w:h="12240" w:orient="landscape"/>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FF" w:rsidRDefault="001855FF" w:rsidP="0050044F">
      <w:pPr>
        <w:spacing w:line="240" w:lineRule="auto"/>
      </w:pPr>
      <w:r>
        <w:separator/>
      </w:r>
    </w:p>
  </w:endnote>
  <w:endnote w:type="continuationSeparator" w:id="0">
    <w:p w:rsidR="001855FF" w:rsidRDefault="001855FF" w:rsidP="0050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4F" w:rsidRDefault="0050044F" w:rsidP="0050044F">
    <w:pPr>
      <w:pStyle w:val="Footer"/>
      <w:rPr>
        <w:rFonts w:ascii="Times New Roman" w:hAnsi="Times New Roman"/>
        <w:b/>
      </w:rPr>
    </w:pPr>
    <w:r>
      <w:rPr>
        <w:rFonts w:ascii="Times New Roman" w:hAnsi="Times New Roman"/>
        <w:b/>
      </w:rPr>
      <w:t>KAMPUS MENARA BHAKTI</w:t>
    </w:r>
  </w:p>
  <w:p w:rsidR="0050044F" w:rsidRDefault="0050044F" w:rsidP="0050044F">
    <w:pPr>
      <w:pStyle w:val="Footer"/>
      <w:rPr>
        <w:rFonts w:ascii="Times New Roman" w:hAnsi="Times New Roman"/>
      </w:rPr>
    </w:pPr>
    <w:r>
      <w:rPr>
        <w:rFonts w:ascii="Times New Roman" w:hAnsi="Times New Roman"/>
      </w:rPr>
      <w:t>Jl. Raya Meruya Selatan No. 01, Kembangan, Jakarta Barat 11650</w:t>
    </w:r>
  </w:p>
  <w:p w:rsidR="0050044F" w:rsidRDefault="0050044F" w:rsidP="0050044F">
    <w:pPr>
      <w:pStyle w:val="Footer"/>
      <w:rPr>
        <w:rFonts w:ascii="Times New Roman" w:hAnsi="Times New Roman"/>
      </w:rPr>
    </w:pPr>
    <w:r>
      <w:rPr>
        <w:rFonts w:ascii="Times New Roman" w:hAnsi="Times New Roman"/>
      </w:rPr>
      <w:t>Telp. 021-5840815 / 021-5840816 (Hunting), Fax. 021-584 0813</w:t>
    </w:r>
  </w:p>
  <w:p w:rsidR="0050044F" w:rsidRDefault="0050044F" w:rsidP="0050044F">
    <w:pPr>
      <w:pStyle w:val="Footer"/>
      <w:rPr>
        <w:rFonts w:ascii="Times New Roman" w:hAnsi="Times New Roman"/>
      </w:rPr>
    </w:pPr>
    <w:r>
      <w:rPr>
        <w:rFonts w:ascii="Times New Roman" w:hAnsi="Times New Roman"/>
      </w:rPr>
      <w:t xml:space="preserve">http:// </w:t>
    </w:r>
    <w:hyperlink r:id="rId1" w:history="1">
      <w:r>
        <w:rPr>
          <w:rStyle w:val="Hyperlink"/>
          <w:rFonts w:ascii="Times New Roman" w:hAnsi="Times New Roman"/>
        </w:rPr>
        <w:t>www.mercubuana.ac.id</w:t>
      </w:r>
    </w:hyperlink>
    <w:r>
      <w:rPr>
        <w:rFonts w:ascii="Times New Roman" w:hAnsi="Times New Roman"/>
      </w:rPr>
      <w:t>, e-mail:umb@mercubuana.ac.id</w:t>
    </w:r>
  </w:p>
  <w:p w:rsidR="0050044F" w:rsidRDefault="0050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FF" w:rsidRDefault="001855FF" w:rsidP="0050044F">
      <w:pPr>
        <w:spacing w:line="240" w:lineRule="auto"/>
      </w:pPr>
      <w:r>
        <w:separator/>
      </w:r>
    </w:p>
  </w:footnote>
  <w:footnote w:type="continuationSeparator" w:id="0">
    <w:p w:rsidR="001855FF" w:rsidRDefault="001855FF" w:rsidP="005004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E64"/>
    <w:multiLevelType w:val="hybridMultilevel"/>
    <w:tmpl w:val="EAE04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2">
    <w:nsid w:val="7FD14050"/>
    <w:multiLevelType w:val="hybridMultilevel"/>
    <w:tmpl w:val="A52E8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27E6B"/>
    <w:rsid w:val="00035545"/>
    <w:rsid w:val="00094365"/>
    <w:rsid w:val="000A1ABA"/>
    <w:rsid w:val="00137F34"/>
    <w:rsid w:val="001855FF"/>
    <w:rsid w:val="001A07B1"/>
    <w:rsid w:val="001E5381"/>
    <w:rsid w:val="002D022B"/>
    <w:rsid w:val="002D7FDC"/>
    <w:rsid w:val="002F6E71"/>
    <w:rsid w:val="003E2AAE"/>
    <w:rsid w:val="003E5700"/>
    <w:rsid w:val="00435FDD"/>
    <w:rsid w:val="0043700E"/>
    <w:rsid w:val="00441019"/>
    <w:rsid w:val="004B26C6"/>
    <w:rsid w:val="004C653D"/>
    <w:rsid w:val="004E6965"/>
    <w:rsid w:val="0050044F"/>
    <w:rsid w:val="005301CC"/>
    <w:rsid w:val="005A4FB3"/>
    <w:rsid w:val="006877B7"/>
    <w:rsid w:val="006A44E2"/>
    <w:rsid w:val="006C5877"/>
    <w:rsid w:val="007226DF"/>
    <w:rsid w:val="0076789E"/>
    <w:rsid w:val="007B2471"/>
    <w:rsid w:val="00882E34"/>
    <w:rsid w:val="00893563"/>
    <w:rsid w:val="008B32CC"/>
    <w:rsid w:val="00952D45"/>
    <w:rsid w:val="009A6B1E"/>
    <w:rsid w:val="00A42C6C"/>
    <w:rsid w:val="00A447AE"/>
    <w:rsid w:val="00A962E8"/>
    <w:rsid w:val="00AA736D"/>
    <w:rsid w:val="00AF04A2"/>
    <w:rsid w:val="00B41838"/>
    <w:rsid w:val="00BC13EF"/>
    <w:rsid w:val="00BC5092"/>
    <w:rsid w:val="00BC5576"/>
    <w:rsid w:val="00C026AD"/>
    <w:rsid w:val="00C0351F"/>
    <w:rsid w:val="00C15CE2"/>
    <w:rsid w:val="00C35258"/>
    <w:rsid w:val="00C50E70"/>
    <w:rsid w:val="00C77CB8"/>
    <w:rsid w:val="00C8755D"/>
    <w:rsid w:val="00C929EC"/>
    <w:rsid w:val="00CA0992"/>
    <w:rsid w:val="00CF5675"/>
    <w:rsid w:val="00D8082F"/>
    <w:rsid w:val="00DB01AE"/>
    <w:rsid w:val="00E672A2"/>
    <w:rsid w:val="00E67D82"/>
    <w:rsid w:val="00EC417E"/>
    <w:rsid w:val="00EC4F5B"/>
    <w:rsid w:val="00F50A9B"/>
    <w:rsid w:val="00F6225B"/>
    <w:rsid w:val="00F843E9"/>
    <w:rsid w:val="00F927C1"/>
    <w:rsid w:val="00FA22CB"/>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4F"/>
    <w:pPr>
      <w:tabs>
        <w:tab w:val="center" w:pos="4680"/>
        <w:tab w:val="right" w:pos="9360"/>
      </w:tabs>
    </w:pPr>
  </w:style>
  <w:style w:type="character" w:customStyle="1" w:styleId="HeaderChar">
    <w:name w:val="Header Char"/>
    <w:link w:val="Header"/>
    <w:uiPriority w:val="99"/>
    <w:rsid w:val="0050044F"/>
    <w:rPr>
      <w:sz w:val="22"/>
      <w:szCs w:val="22"/>
    </w:rPr>
  </w:style>
  <w:style w:type="paragraph" w:styleId="Footer">
    <w:name w:val="footer"/>
    <w:basedOn w:val="Normal"/>
    <w:link w:val="FooterChar"/>
    <w:uiPriority w:val="99"/>
    <w:unhideWhenUsed/>
    <w:rsid w:val="0050044F"/>
    <w:pPr>
      <w:tabs>
        <w:tab w:val="center" w:pos="4680"/>
        <w:tab w:val="right" w:pos="9360"/>
      </w:tabs>
    </w:pPr>
  </w:style>
  <w:style w:type="character" w:customStyle="1" w:styleId="FooterChar">
    <w:name w:val="Footer Char"/>
    <w:link w:val="Footer"/>
    <w:uiPriority w:val="99"/>
    <w:rsid w:val="0050044F"/>
    <w:rPr>
      <w:sz w:val="22"/>
      <w:szCs w:val="22"/>
    </w:rPr>
  </w:style>
  <w:style w:type="character" w:styleId="Hyperlink">
    <w:name w:val="Hyperlink"/>
    <w:semiHidden/>
    <w:unhideWhenUsed/>
    <w:rsid w:val="00500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4F"/>
    <w:pPr>
      <w:tabs>
        <w:tab w:val="center" w:pos="4680"/>
        <w:tab w:val="right" w:pos="9360"/>
      </w:tabs>
    </w:pPr>
  </w:style>
  <w:style w:type="character" w:customStyle="1" w:styleId="HeaderChar">
    <w:name w:val="Header Char"/>
    <w:link w:val="Header"/>
    <w:uiPriority w:val="99"/>
    <w:rsid w:val="0050044F"/>
    <w:rPr>
      <w:sz w:val="22"/>
      <w:szCs w:val="22"/>
    </w:rPr>
  </w:style>
  <w:style w:type="paragraph" w:styleId="Footer">
    <w:name w:val="footer"/>
    <w:basedOn w:val="Normal"/>
    <w:link w:val="FooterChar"/>
    <w:uiPriority w:val="99"/>
    <w:unhideWhenUsed/>
    <w:rsid w:val="0050044F"/>
    <w:pPr>
      <w:tabs>
        <w:tab w:val="center" w:pos="4680"/>
        <w:tab w:val="right" w:pos="9360"/>
      </w:tabs>
    </w:pPr>
  </w:style>
  <w:style w:type="character" w:customStyle="1" w:styleId="FooterChar">
    <w:name w:val="Footer Char"/>
    <w:link w:val="Footer"/>
    <w:uiPriority w:val="99"/>
    <w:rsid w:val="0050044F"/>
    <w:rPr>
      <w:sz w:val="22"/>
      <w:szCs w:val="22"/>
    </w:rPr>
  </w:style>
  <w:style w:type="character" w:styleId="Hyperlink">
    <w:name w:val="Hyperlink"/>
    <w:semiHidden/>
    <w:unhideWhenUsed/>
    <w:rsid w:val="00500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 w:id="21085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6977-EA69-4514-85BC-86EB859C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16929</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2015-07-06T02:38:00Z</cp:lastPrinted>
  <dcterms:created xsi:type="dcterms:W3CDTF">2015-07-06T02:41:00Z</dcterms:created>
  <dcterms:modified xsi:type="dcterms:W3CDTF">2015-07-06T02:41:00Z</dcterms:modified>
</cp:coreProperties>
</file>